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3040"/>
        <w:gridCol w:w="2620"/>
        <w:gridCol w:w="2105"/>
      </w:tblGrid>
      <w:tr w:rsidR="004927B3" w14:paraId="5D5F603E" w14:textId="77777777">
        <w:tc>
          <w:tcPr>
            <w:tcW w:w="972" w:type="pct"/>
          </w:tcPr>
          <w:p w14:paraId="1DF9B176" w14:textId="77777777" w:rsidR="004927B3" w:rsidRDefault="00391DD9">
            <w:pPr>
              <w:pStyle w:val="Standard"/>
              <w:jc w:val="center"/>
              <w:rPr>
                <w:rFonts w:ascii="Lucida Sans" w:hAnsi="Lucida Sans"/>
                <w:sz w:val="30"/>
                <w:szCs w:val="30"/>
              </w:rPr>
            </w:pPr>
            <w:r>
              <w:rPr>
                <w:rFonts w:ascii="Lucida Sans" w:hAnsi="Lucida Sans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40D4B5A6" wp14:editId="3B497CD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115570</wp:posOffset>
                      </wp:positionV>
                      <wp:extent cx="621030" cy="962025"/>
                      <wp:effectExtent l="0" t="0" r="7620" b="9525"/>
                      <wp:wrapTight wrapText="bothSides">
                        <wp:wrapPolygon edited="1">
                          <wp:start x="0" y="0"/>
                          <wp:lineTo x="0" y="21386"/>
                          <wp:lineTo x="21202" y="21386"/>
                          <wp:lineTo x="21202" y="0"/>
                          <wp:lineTo x="0" y="0"/>
                        </wp:wrapPolygon>
                      </wp:wrapTight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103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73600;o:allowoverlap:true;o:allowincell:true;mso-position-horizontal-relative:text;margin-left:-5.1pt;mso-position-horizontal:absolute;mso-position-vertical-relative:text;margin-top:9.1pt;mso-position-vertical:absolute;width:48.9pt;height:75.8pt;mso-wrap-distance-left:9.0pt;mso-wrap-distance-top:0.0pt;mso-wrap-distance-right:9.0pt;mso-wrap-distance-bottom:0.0pt;" wrapcoords="0 0 0 99009 98157 99009 98157 0 0 0" stroked="f">
                      <v:path textboxrect="0,0,0,0"/>
                      <w10:wrap type="tight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577" w:type="pct"/>
          </w:tcPr>
          <w:p w14:paraId="0F19B830" w14:textId="45D13CCF" w:rsidR="004927B3" w:rsidRDefault="004927B3">
            <w:pPr>
              <w:pStyle w:val="Standard"/>
              <w:jc w:val="center"/>
              <w:rPr>
                <w:rFonts w:ascii="Lucida Sans" w:hAnsi="Lucida Sans"/>
                <w:b/>
                <w:bCs/>
                <w:sz w:val="30"/>
                <w:szCs w:val="30"/>
              </w:rPr>
            </w:pPr>
          </w:p>
        </w:tc>
        <w:tc>
          <w:tcPr>
            <w:tcW w:w="1359" w:type="pct"/>
          </w:tcPr>
          <w:p w14:paraId="68BBC561" w14:textId="0716AF8A" w:rsidR="004927B3" w:rsidRDefault="004927B3">
            <w:pPr>
              <w:pStyle w:val="Standard"/>
              <w:jc w:val="center"/>
              <w:rPr>
                <w:rFonts w:ascii="Lucida Sans" w:hAnsi="Lucida Sans"/>
                <w:b/>
                <w:bCs/>
                <w:sz w:val="30"/>
                <w:szCs w:val="30"/>
              </w:rPr>
            </w:pPr>
          </w:p>
        </w:tc>
        <w:tc>
          <w:tcPr>
            <w:tcW w:w="1092" w:type="pct"/>
          </w:tcPr>
          <w:p w14:paraId="06900012" w14:textId="0C58E88C" w:rsidR="004927B3" w:rsidRDefault="004927B3">
            <w:pPr>
              <w:pStyle w:val="Standard"/>
              <w:jc w:val="center"/>
              <w:rPr>
                <w:rFonts w:ascii="Lucida Sans" w:hAnsi="Lucida Sans"/>
                <w:b/>
                <w:bCs/>
                <w:sz w:val="30"/>
                <w:szCs w:val="30"/>
              </w:rPr>
            </w:pPr>
          </w:p>
        </w:tc>
      </w:tr>
    </w:tbl>
    <w:p w14:paraId="2EFC2316" w14:textId="77777777" w:rsidR="004927B3" w:rsidRDefault="004927B3">
      <w:pPr>
        <w:pStyle w:val="Standard"/>
        <w:jc w:val="center"/>
        <w:rPr>
          <w:rFonts w:ascii="Lucida Sans" w:hAnsi="Lucida Sans"/>
          <w:b/>
          <w:bCs/>
          <w:sz w:val="30"/>
          <w:szCs w:val="30"/>
        </w:rPr>
      </w:pPr>
    </w:p>
    <w:p w14:paraId="19DAC070" w14:textId="1D1FB07C" w:rsidR="004927B3" w:rsidRDefault="00391DD9">
      <w:pPr>
        <w:pStyle w:val="Standard"/>
        <w:jc w:val="center"/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</w:pPr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MESURE</w:t>
      </w:r>
      <w:r w:rsidR="00F83B1C"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S</w:t>
      </w:r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 xml:space="preserve"> AGRO-ENVIRONNEMENTALES ET CLIMATIQUES</w:t>
      </w:r>
    </w:p>
    <w:p w14:paraId="78153A10" w14:textId="77777777" w:rsidR="004927B3" w:rsidRDefault="004927B3">
      <w:pPr>
        <w:pStyle w:val="Standard"/>
        <w:jc w:val="center"/>
        <w:rPr>
          <w:rFonts w:ascii="Lucida Sans" w:hAnsi="Lucida Sans"/>
          <w:b/>
          <w:bCs/>
          <w:color w:val="385623" w:themeColor="accent6" w:themeShade="80"/>
          <w:sz w:val="20"/>
          <w:szCs w:val="20"/>
        </w:rPr>
      </w:pPr>
    </w:p>
    <w:p w14:paraId="61616C8D" w14:textId="3C6E7C99" w:rsidR="004927B3" w:rsidRDefault="00391DD9">
      <w:pPr>
        <w:pStyle w:val="Standard"/>
        <w:jc w:val="center"/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</w:pPr>
      <w:r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Diagnostic agro-écologique d</w:t>
      </w:r>
      <w:r w:rsidR="00537C7C">
        <w:rPr>
          <w:rFonts w:ascii="Lucida Sans" w:hAnsi="Lucida Sans"/>
          <w:b/>
          <w:bCs/>
          <w:color w:val="385623" w:themeColor="accent6" w:themeShade="80"/>
          <w:sz w:val="30"/>
          <w:szCs w:val="30"/>
        </w:rPr>
        <w:t>’exploitation</w:t>
      </w:r>
    </w:p>
    <w:p w14:paraId="77E3327B" w14:textId="77777777" w:rsidR="004927B3" w:rsidRDefault="004927B3">
      <w:pPr>
        <w:pStyle w:val="Standard"/>
        <w:rPr>
          <w:rFonts w:ascii="Lucida Sans" w:hAnsi="Lucida Sans"/>
        </w:rPr>
      </w:pP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4"/>
        <w:gridCol w:w="4814"/>
      </w:tblGrid>
      <w:tr w:rsidR="004927B3" w14:paraId="54266669" w14:textId="77777777">
        <w:tc>
          <w:tcPr>
            <w:tcW w:w="2500" w:type="pct"/>
            <w:shd w:val="clear" w:color="auto" w:fill="D9D9D9" w:themeFill="background1" w:themeFillShade="D9"/>
          </w:tcPr>
          <w:p w14:paraId="62149896" w14:textId="4C4AFFCA" w:rsidR="004927B3" w:rsidRDefault="00F83B1C">
            <w:pPr>
              <w:pStyle w:val="Standard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Nom </w:t>
            </w:r>
            <w:r w:rsidR="00537C7C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et Prénom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B2E8EBB" w14:textId="77777777" w:rsidR="004927B3" w:rsidRDefault="00391DD9">
            <w:pPr>
              <w:pStyle w:val="Standard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Commune</w:t>
            </w:r>
          </w:p>
        </w:tc>
      </w:tr>
      <w:tr w:rsidR="004927B3" w14:paraId="3D05FEE7" w14:textId="77777777">
        <w:tc>
          <w:tcPr>
            <w:tcW w:w="2500" w:type="pct"/>
            <w:shd w:val="clear" w:color="auto" w:fill="D9D9D9" w:themeFill="background1" w:themeFillShade="D9"/>
          </w:tcPr>
          <w:p w14:paraId="6033B91D" w14:textId="77777777" w:rsidR="004927B3" w:rsidRDefault="00391DD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PACAGE : 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3B5167C0" w14:textId="471BAF54" w:rsidR="004927B3" w:rsidRDefault="00391DD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Année 202</w:t>
            </w:r>
            <w:r w:rsidR="007A1C6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2A10A8B4" w14:textId="77777777" w:rsidR="004927B3" w:rsidRDefault="004927B3">
      <w:pPr>
        <w:pStyle w:val="Standard"/>
        <w:rPr>
          <w:rFonts w:ascii="Lucida Sans" w:hAnsi="Lucida Sans"/>
        </w:rPr>
      </w:pPr>
    </w:p>
    <w:p w14:paraId="5C24D17D" w14:textId="77777777" w:rsidR="004927B3" w:rsidRDefault="004927B3">
      <w:pPr>
        <w:rPr>
          <w:rFonts w:asciiTheme="minorHAnsi" w:hAnsiTheme="minorHAnsi" w:cstheme="minorHAnsi"/>
          <w:szCs w:val="22"/>
          <w:lang w:eastAsia="fr-FR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F83B1C" w14:paraId="75A644C9" w14:textId="77777777" w:rsidTr="00537C7C">
        <w:trPr>
          <w:trHeight w:val="429"/>
          <w:tblCellSpacing w:w="0" w:type="dxa"/>
        </w:trPr>
        <w:tc>
          <w:tcPr>
            <w:tcW w:w="2501" w:type="pct"/>
          </w:tcPr>
          <w:p w14:paraId="0B8588EC" w14:textId="3C04A45F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 xml:space="preserve">Fait à  : </w:t>
            </w:r>
          </w:p>
        </w:tc>
        <w:tc>
          <w:tcPr>
            <w:tcW w:w="2499" w:type="pct"/>
          </w:tcPr>
          <w:p w14:paraId="370BE165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 xml:space="preserve">Le :  </w:t>
            </w:r>
          </w:p>
        </w:tc>
      </w:tr>
      <w:tr w:rsidR="00F83B1C" w14:paraId="171B5485" w14:textId="77777777" w:rsidTr="00537C7C">
        <w:trPr>
          <w:tblCellSpacing w:w="0" w:type="dxa"/>
        </w:trPr>
        <w:tc>
          <w:tcPr>
            <w:tcW w:w="2501" w:type="pct"/>
          </w:tcPr>
          <w:p w14:paraId="287E026A" w14:textId="77777777" w:rsidR="00F83B1C" w:rsidRDefault="00F83B1C" w:rsidP="00F83B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Nom et prénom du représentant de la structure opératrice :</w:t>
            </w:r>
          </w:p>
          <w:p w14:paraId="03A64204" w14:textId="77777777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4199B541" w14:textId="77777777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06A9CCEF" w14:textId="104E0684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</w:tc>
        <w:tc>
          <w:tcPr>
            <w:tcW w:w="2499" w:type="pct"/>
          </w:tcPr>
          <w:p w14:paraId="778B9AAE" w14:textId="04D18D82" w:rsidR="00F83B1C" w:rsidRDefault="00F83B1C" w:rsidP="00F83B1C">
            <w:pPr>
              <w:jc w:val="center"/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 xml:space="preserve">Nom de </w:t>
            </w:r>
            <w:r w:rsidR="00537C7C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l’exploitation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 :</w:t>
            </w:r>
          </w:p>
        </w:tc>
      </w:tr>
      <w:tr w:rsidR="00F83B1C" w14:paraId="2F448F22" w14:textId="77777777" w:rsidTr="00537C7C">
        <w:trPr>
          <w:tblCellSpacing w:w="0" w:type="dxa"/>
        </w:trPr>
        <w:tc>
          <w:tcPr>
            <w:tcW w:w="2501" w:type="pct"/>
          </w:tcPr>
          <w:p w14:paraId="0E861FE0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Signature :</w:t>
            </w:r>
          </w:p>
        </w:tc>
        <w:tc>
          <w:tcPr>
            <w:tcW w:w="2499" w:type="pct"/>
          </w:tcPr>
          <w:p w14:paraId="104B6048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fr-FR"/>
              </w:rPr>
              <w:t>Signature :</w:t>
            </w:r>
          </w:p>
          <w:p w14:paraId="36B96055" w14:textId="77777777" w:rsidR="00F83B1C" w:rsidRDefault="00F83B1C">
            <w:pPr>
              <w:rPr>
                <w:rFonts w:asciiTheme="minorHAnsi" w:hAnsiTheme="minorHAnsi" w:cstheme="minorHAnsi"/>
                <w:szCs w:val="22"/>
                <w:lang w:eastAsia="fr-FR"/>
              </w:rPr>
            </w:pPr>
          </w:p>
        </w:tc>
      </w:tr>
    </w:tbl>
    <w:p w14:paraId="7433E710" w14:textId="77777777" w:rsidR="004927B3" w:rsidRDefault="004927B3">
      <w:pPr>
        <w:rPr>
          <w:rFonts w:asciiTheme="minorHAnsi" w:hAnsiTheme="minorHAnsi" w:cstheme="minorHAnsi"/>
          <w:szCs w:val="22"/>
          <w:lang w:eastAsia="fr-FR"/>
        </w:rPr>
      </w:pPr>
    </w:p>
    <w:p w14:paraId="063442BF" w14:textId="77777777" w:rsidR="004927B3" w:rsidRDefault="004927B3"/>
    <w:p w14:paraId="1DF140E0" w14:textId="77777777" w:rsidR="004927B3" w:rsidRDefault="004927B3"/>
    <w:p w14:paraId="1665437A" w14:textId="77777777" w:rsidR="004927B3" w:rsidRDefault="004927B3">
      <w:pPr>
        <w:rPr>
          <w:b/>
          <w:bCs/>
        </w:rPr>
      </w:pPr>
    </w:p>
    <w:p w14:paraId="45DA5F16" w14:textId="77777777" w:rsidR="004927B3" w:rsidRDefault="004927B3">
      <w:pPr>
        <w:rPr>
          <w:b/>
          <w:bCs/>
        </w:rPr>
      </w:pPr>
    </w:p>
    <w:p w14:paraId="657E9892" w14:textId="77777777" w:rsidR="004927B3" w:rsidRDefault="004927B3">
      <w:pPr>
        <w:rPr>
          <w:b/>
          <w:bCs/>
        </w:rPr>
      </w:pPr>
    </w:p>
    <w:p w14:paraId="44B0011D" w14:textId="77777777" w:rsidR="004927B3" w:rsidRDefault="004927B3">
      <w:pPr>
        <w:rPr>
          <w:b/>
          <w:bCs/>
        </w:rPr>
      </w:pPr>
    </w:p>
    <w:p w14:paraId="2F279AD7" w14:textId="77777777" w:rsidR="004927B3" w:rsidRDefault="004927B3">
      <w:pPr>
        <w:rPr>
          <w:b/>
          <w:bCs/>
        </w:rPr>
      </w:pPr>
    </w:p>
    <w:p w14:paraId="1D6BF3C3" w14:textId="77777777" w:rsidR="004927B3" w:rsidRDefault="004927B3">
      <w:pPr>
        <w:rPr>
          <w:b/>
          <w:bCs/>
        </w:rPr>
      </w:pPr>
    </w:p>
    <w:p w14:paraId="51734885" w14:textId="77777777" w:rsidR="004927B3" w:rsidRDefault="004927B3">
      <w:pPr>
        <w:rPr>
          <w:b/>
          <w:bCs/>
        </w:rPr>
      </w:pPr>
    </w:p>
    <w:p w14:paraId="4EB1F77F" w14:textId="77777777" w:rsidR="004927B3" w:rsidRDefault="004927B3">
      <w:pPr>
        <w:rPr>
          <w:b/>
          <w:bCs/>
        </w:rPr>
      </w:pPr>
    </w:p>
    <w:p w14:paraId="1C70B388" w14:textId="77777777" w:rsidR="004927B3" w:rsidRDefault="004927B3">
      <w:pPr>
        <w:rPr>
          <w:b/>
          <w:bCs/>
        </w:rPr>
      </w:pPr>
    </w:p>
    <w:p w14:paraId="2AA42D91" w14:textId="77777777" w:rsidR="004927B3" w:rsidRDefault="004927B3">
      <w:pPr>
        <w:rPr>
          <w:b/>
          <w:bCs/>
        </w:rPr>
      </w:pPr>
    </w:p>
    <w:p w14:paraId="7774E040" w14:textId="77777777" w:rsidR="004927B3" w:rsidRDefault="004927B3">
      <w:pPr>
        <w:rPr>
          <w:b/>
          <w:bCs/>
        </w:rPr>
      </w:pPr>
    </w:p>
    <w:p w14:paraId="59CBE984" w14:textId="77777777" w:rsidR="004927B3" w:rsidRDefault="004927B3">
      <w:pPr>
        <w:rPr>
          <w:b/>
          <w:bCs/>
        </w:rPr>
      </w:pPr>
    </w:p>
    <w:p w14:paraId="7ECA46F0" w14:textId="77777777" w:rsidR="004927B3" w:rsidRDefault="004927B3">
      <w:pPr>
        <w:rPr>
          <w:b/>
          <w:bCs/>
        </w:rPr>
      </w:pPr>
    </w:p>
    <w:p w14:paraId="31106B29" w14:textId="58B255CA" w:rsidR="004927B3" w:rsidRDefault="00E26EE3">
      <w:pPr>
        <w:jc w:val="center"/>
        <w:sectPr w:rsidR="004927B3">
          <w:headerReference w:type="default" r:id="rId13"/>
          <w:footerReference w:type="default" r:id="rId14"/>
          <w:pgSz w:w="11906" w:h="16838"/>
          <w:pgMar w:top="489" w:right="1134" w:bottom="977" w:left="1134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5200" distR="115200" simplePos="0" relativeHeight="251677696" behindDoc="0" locked="0" layoutInCell="1" allowOverlap="1" wp14:anchorId="3DA945E4" wp14:editId="5829B468">
            <wp:simplePos x="0" y="0"/>
            <wp:positionH relativeFrom="margin">
              <wp:posOffset>-95250</wp:posOffset>
            </wp:positionH>
            <wp:positionV relativeFrom="paragraph">
              <wp:posOffset>457200</wp:posOffset>
            </wp:positionV>
            <wp:extent cx="6120130" cy="1066165"/>
            <wp:effectExtent l="0" t="0" r="0" b="635"/>
            <wp:wrapNone/>
            <wp:docPr id="1259963246" name="Image 125996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3349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612013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DD9">
        <w:rPr>
          <w:b/>
          <w:bCs/>
        </w:rPr>
        <w:t>Financeurs :</w:t>
      </w:r>
      <w:r w:rsidRPr="00E26EE3">
        <w:rPr>
          <w:noProof/>
        </w:rPr>
        <w:t xml:space="preserve"> </w:t>
      </w:r>
    </w:p>
    <w:p w14:paraId="5DEBD50A" w14:textId="77777777" w:rsidR="004927B3" w:rsidRDefault="00391DD9">
      <w:pPr>
        <w:pStyle w:val="Titre1"/>
      </w:pPr>
      <w:r>
        <w:lastRenderedPageBreak/>
        <w:t>PARTIE 1 : ELEMENTS DE CONTEXTE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22"/>
        <w:gridCol w:w="5806"/>
      </w:tblGrid>
      <w:tr w:rsidR="004927B3" w14:paraId="68B96260" w14:textId="77777777" w:rsidTr="00F83B1C">
        <w:trPr>
          <w:trHeight w:val="413"/>
        </w:trPr>
        <w:tc>
          <w:tcPr>
            <w:tcW w:w="1985" w:type="pct"/>
            <w:vAlign w:val="center"/>
          </w:tcPr>
          <w:p w14:paraId="5A15762A" w14:textId="1750843B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Nom du PAEC</w:t>
            </w:r>
          </w:p>
        </w:tc>
        <w:tc>
          <w:tcPr>
            <w:tcW w:w="3015" w:type="pct"/>
          </w:tcPr>
          <w:p w14:paraId="046318C1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52BBB71C" w14:textId="77777777" w:rsidTr="00F83B1C">
        <w:trPr>
          <w:trHeight w:val="406"/>
        </w:trPr>
        <w:tc>
          <w:tcPr>
            <w:tcW w:w="1985" w:type="pct"/>
            <w:vAlign w:val="center"/>
          </w:tcPr>
          <w:p w14:paraId="39495DB0" w14:textId="522F1192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Opérateur du PAE</w:t>
            </w:r>
            <w:r w:rsid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C</w:t>
            </w:r>
          </w:p>
        </w:tc>
        <w:tc>
          <w:tcPr>
            <w:tcW w:w="3015" w:type="pct"/>
          </w:tcPr>
          <w:p w14:paraId="4E9C06BF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1D428547" w14:textId="77777777" w:rsidTr="00F83B1C">
        <w:trPr>
          <w:trHeight w:val="411"/>
        </w:trPr>
        <w:tc>
          <w:tcPr>
            <w:tcW w:w="1985" w:type="pct"/>
            <w:vAlign w:val="center"/>
          </w:tcPr>
          <w:p w14:paraId="0E365C3D" w14:textId="72C1FE95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Les enjeux du PAEC</w:t>
            </w:r>
          </w:p>
        </w:tc>
        <w:tc>
          <w:tcPr>
            <w:tcW w:w="3015" w:type="pct"/>
          </w:tcPr>
          <w:p w14:paraId="567D3AB8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1BEAFEDD" w14:textId="77777777" w:rsidTr="00F83B1C">
        <w:trPr>
          <w:trHeight w:val="984"/>
        </w:trPr>
        <w:tc>
          <w:tcPr>
            <w:tcW w:w="1985" w:type="pct"/>
            <w:vAlign w:val="center"/>
          </w:tcPr>
          <w:p w14:paraId="1BFFC5DE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Situation de l’exploitation par rapport aux critères de priorisation définis dans le PAEC</w:t>
            </w:r>
          </w:p>
        </w:tc>
        <w:tc>
          <w:tcPr>
            <w:tcW w:w="3015" w:type="pct"/>
          </w:tcPr>
          <w:p w14:paraId="3E569DA8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224CA4EE" w14:textId="77777777" w:rsidTr="00F83B1C">
        <w:trPr>
          <w:trHeight w:val="715"/>
        </w:trPr>
        <w:tc>
          <w:tcPr>
            <w:tcW w:w="1985" w:type="pct"/>
            <w:vAlign w:val="center"/>
          </w:tcPr>
          <w:p w14:paraId="21402D0B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Réserve naturelle nationale concernée et lien avec le plan de gestion</w:t>
            </w:r>
          </w:p>
        </w:tc>
        <w:tc>
          <w:tcPr>
            <w:tcW w:w="3015" w:type="pct"/>
          </w:tcPr>
          <w:p w14:paraId="360CC0C9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3221620A" w14:textId="77777777" w:rsidTr="00F83B1C">
        <w:trPr>
          <w:trHeight w:val="825"/>
        </w:trPr>
        <w:tc>
          <w:tcPr>
            <w:tcW w:w="1985" w:type="pct"/>
            <w:vAlign w:val="center"/>
          </w:tcPr>
          <w:p w14:paraId="716003FE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Sites Natura 2000 concernés et lien avec le document d’objectifs</w:t>
            </w:r>
          </w:p>
        </w:tc>
        <w:tc>
          <w:tcPr>
            <w:tcW w:w="3015" w:type="pct"/>
          </w:tcPr>
          <w:p w14:paraId="0B8616B2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558C7CD9" w14:textId="77777777" w:rsidTr="00F83B1C">
        <w:trPr>
          <w:trHeight w:val="709"/>
        </w:trPr>
        <w:tc>
          <w:tcPr>
            <w:tcW w:w="1985" w:type="pct"/>
            <w:vAlign w:val="center"/>
          </w:tcPr>
          <w:p w14:paraId="45BAD606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Site classé concerné et points d’attention à prévoir</w:t>
            </w:r>
          </w:p>
        </w:tc>
        <w:tc>
          <w:tcPr>
            <w:tcW w:w="3015" w:type="pct"/>
          </w:tcPr>
          <w:p w14:paraId="2BB18D75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467D81CB" w14:textId="77777777" w:rsidTr="00F83B1C">
        <w:trPr>
          <w:trHeight w:val="549"/>
        </w:trPr>
        <w:tc>
          <w:tcPr>
            <w:tcW w:w="1985" w:type="pct"/>
            <w:vAlign w:val="center"/>
          </w:tcPr>
          <w:p w14:paraId="099E6548" w14:textId="70A6258B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Diagnostic agricole réalisé par et le</w:t>
            </w:r>
          </w:p>
        </w:tc>
        <w:tc>
          <w:tcPr>
            <w:tcW w:w="3015" w:type="pct"/>
          </w:tcPr>
          <w:p w14:paraId="1CA02378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4927B3" w14:paraId="6B8034F9" w14:textId="77777777" w:rsidTr="00F83B1C">
        <w:trPr>
          <w:trHeight w:val="713"/>
        </w:trPr>
        <w:tc>
          <w:tcPr>
            <w:tcW w:w="1985" w:type="pct"/>
            <w:vAlign w:val="center"/>
          </w:tcPr>
          <w:p w14:paraId="57E9225C" w14:textId="77777777" w:rsidR="004927B3" w:rsidRPr="00F83B1C" w:rsidRDefault="00391DD9" w:rsidP="00F83B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F83B1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Diagnostic environnemental réalisé par et le</w:t>
            </w:r>
          </w:p>
        </w:tc>
        <w:tc>
          <w:tcPr>
            <w:tcW w:w="3015" w:type="pct"/>
          </w:tcPr>
          <w:p w14:paraId="25D8068E" w14:textId="77777777" w:rsidR="004927B3" w:rsidRDefault="004927B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</w:tbl>
    <w:p w14:paraId="307D27EC" w14:textId="77777777" w:rsidR="004927B3" w:rsidRDefault="004927B3">
      <w:pPr>
        <w:rPr>
          <w:rFonts w:ascii="MarianneRegular" w:eastAsia="Times New Roman" w:hAnsi="MarianneRegular" w:cs="Times New Roman"/>
          <w:color w:val="000000"/>
          <w:sz w:val="22"/>
          <w:szCs w:val="22"/>
          <w:lang w:eastAsia="fr-FR" w:bidi="ar-SA"/>
        </w:rPr>
      </w:pPr>
    </w:p>
    <w:p w14:paraId="5D45D02D" w14:textId="77777777" w:rsidR="000523B8" w:rsidRDefault="000523B8">
      <w:pPr>
        <w:rPr>
          <w:rFonts w:asciiTheme="minorHAnsi" w:eastAsia="Times New Roman" w:hAnsiTheme="minorHAnsi" w:cs="Mangal"/>
          <w:b/>
          <w:color w:val="FFFFFF" w:themeColor="background1"/>
          <w:sz w:val="32"/>
          <w:szCs w:val="29"/>
          <w:lang w:eastAsia="fr-FR" w:bidi="ar-SA"/>
        </w:rPr>
      </w:pPr>
      <w:r>
        <w:rPr>
          <w:rFonts w:eastAsia="Times New Roman"/>
          <w:lang w:eastAsia="fr-FR" w:bidi="ar-SA"/>
        </w:rPr>
        <w:br w:type="page"/>
      </w:r>
    </w:p>
    <w:p w14:paraId="4C715F20" w14:textId="22EC45FD" w:rsidR="004927B3" w:rsidRDefault="00391DD9">
      <w:pPr>
        <w:pStyle w:val="Titre1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lastRenderedPageBreak/>
        <w:t>CONSENTEMENT</w:t>
      </w:r>
    </w:p>
    <w:p w14:paraId="345B3906" w14:textId="77777777" w:rsidR="004927B3" w:rsidRDefault="004927B3">
      <w:pPr>
        <w:rPr>
          <w:rFonts w:asciiTheme="minorHAnsi" w:hAnsiTheme="minorHAnsi" w:cstheme="minorHAnsi"/>
          <w:i/>
          <w:iCs/>
          <w:color w:val="FF0000"/>
          <w:lang w:eastAsia="fr-FR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4927B3" w14:paraId="4062D28B" w14:textId="77777777">
        <w:trPr>
          <w:trHeight w:val="34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AA77253" w14:textId="77777777" w:rsidR="004927B3" w:rsidRDefault="00391DD9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>
              <w:rPr>
                <w:rFonts w:asciiTheme="minorHAnsi" w:hAnsiTheme="minorHAnsi" w:cstheme="minorHAnsi"/>
                <w:i/>
                <w:iCs/>
                <w:lang w:eastAsia="fr-FR"/>
              </w:rPr>
              <w:t>Pour garantir vos droits à la vie privée, nous vous demandons de bien vouloir donner votre consentement explicite sur l’utilisation des données :</w:t>
            </w:r>
          </w:p>
          <w:p w14:paraId="74D99724" w14:textId="77777777" w:rsidR="004927B3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  <w:p w14:paraId="5A883ABC" w14:textId="77777777" w:rsidR="004927B3" w:rsidRDefault="00391DD9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>
              <w:rPr>
                <w:rFonts w:asciiTheme="minorHAnsi" w:hAnsiTheme="minorHAnsi" w:cstheme="minorHAnsi"/>
                <w:i/>
                <w:iCs/>
                <w:lang w:eastAsia="fr-FR"/>
              </w:rPr>
              <w:t>J’accepte que mes coordonnées soient enregistrées et exploitées par la structure opératrice et ses partenaires dans le cadre de l’élaboration et du suivi des MAEC sur son territoire :</w:t>
            </w:r>
          </w:p>
          <w:p w14:paraId="37422579" w14:textId="77777777" w:rsidR="004927B3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  <w:p w14:paraId="7FA4715D" w14:textId="77777777" w:rsidR="004927B3" w:rsidRDefault="00391DD9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>
              <w:rPr>
                <w:rFonts w:asciiTheme="minorHAnsi" w:hAnsiTheme="minorHAnsi" w:cstheme="minorHAnsi"/>
                <w:i/>
                <w:iCs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B757B6A" wp14:editId="150C70F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24130</wp:posOffset>
                      </wp:positionV>
                      <wp:extent cx="145415" cy="117475"/>
                      <wp:effectExtent l="5715" t="8255" r="10795" b="762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type="#_x0000_t1" style="position:absolute;z-index:251660288;o:allowoverlap:true;o:allowincell:true;mso-position-horizontal-relative:text;margin-left:71.1pt;mso-position-horizontal:absolute;mso-position-vertical-relative:text;margin-top:1.9pt;mso-position-vertical:absolute;width:11.4pt;height:9.2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  <w:iCs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569D75" wp14:editId="2AE3504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27940</wp:posOffset>
                      </wp:positionV>
                      <wp:extent cx="145415" cy="117475"/>
                      <wp:effectExtent l="12700" t="12065" r="13335" b="1333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type="#_x0000_t1" style="position:absolute;z-index:251659264;o:allowoverlap:true;o:allowincell:true;mso-position-horizontal-relative:text;margin-left:7.9pt;mso-position-horizontal:absolute;mso-position-vertical-relative:text;margin-top:2.2pt;mso-position-vertical:absolute;width:11.4pt;height:9.2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  <w:iCs/>
                <w:lang w:eastAsia="fr-FR"/>
              </w:rPr>
              <w:t xml:space="preserve">         OUI                     NON</w:t>
            </w:r>
          </w:p>
          <w:p w14:paraId="629DF7E4" w14:textId="77777777" w:rsidR="004927B3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F83B1C" w14:paraId="4D8CD0D7" w14:textId="77777777" w:rsidTr="00623C82">
              <w:tc>
                <w:tcPr>
                  <w:tcW w:w="4701" w:type="dxa"/>
                </w:tcPr>
                <w:p w14:paraId="1C38788A" w14:textId="315BB250" w:rsidR="00F83B1C" w:rsidRPr="00E034F0" w:rsidRDefault="00F83B1C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Fait à :</w:t>
                  </w:r>
                </w:p>
              </w:tc>
              <w:tc>
                <w:tcPr>
                  <w:tcW w:w="4701" w:type="dxa"/>
                </w:tcPr>
                <w:p w14:paraId="3D7506A6" w14:textId="1DD110C7" w:rsidR="00F83B1C" w:rsidRPr="00E034F0" w:rsidRDefault="00F83B1C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Le :</w:t>
                  </w:r>
                </w:p>
              </w:tc>
            </w:tr>
            <w:tr w:rsidR="00F83B1C" w14:paraId="00143D44" w14:textId="77777777" w:rsidTr="00623C82">
              <w:trPr>
                <w:trHeight w:val="3011"/>
              </w:trPr>
              <w:tc>
                <w:tcPr>
                  <w:tcW w:w="4701" w:type="dxa"/>
                </w:tcPr>
                <w:p w14:paraId="2875A79F" w14:textId="77777777" w:rsidR="00F83B1C" w:rsidRDefault="00F83B1C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Nom et prénom du représentant de la structure opératrice :</w:t>
                  </w:r>
                </w:p>
                <w:p w14:paraId="2068B94C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4FE63B37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3D251AEB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20A40977" w14:textId="77777777" w:rsidR="00E034F0" w:rsidRDefault="00E034F0" w:rsidP="00E034F0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2E34AD56" w14:textId="4E9EC00F" w:rsidR="00E034F0" w:rsidRPr="00E034F0" w:rsidRDefault="00E034F0" w:rsidP="00E034F0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 xml:space="preserve">Signature : </w:t>
                  </w:r>
                </w:p>
              </w:tc>
              <w:tc>
                <w:tcPr>
                  <w:tcW w:w="4701" w:type="dxa"/>
                </w:tcPr>
                <w:p w14:paraId="5F0FF6A0" w14:textId="621FBB38" w:rsidR="00F83B1C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 xml:space="preserve">Nom de </w:t>
                  </w:r>
                  <w:r w:rsidR="00537C7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l’exploitation</w:t>
                  </w:r>
                  <w:r w:rsidRPr="00E034F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 xml:space="preserve"> :</w:t>
                  </w:r>
                </w:p>
                <w:p w14:paraId="68CD9713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04F2385C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67E4F55D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579428AE" w14:textId="77777777" w:rsidR="00E034F0" w:rsidRDefault="00E034F0" w:rsidP="00E034F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</w:p>
                <w:p w14:paraId="35EA7EEE" w14:textId="625CEEA2" w:rsidR="00E034F0" w:rsidRPr="00E034F0" w:rsidRDefault="00E034F0" w:rsidP="00E034F0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eastAsia="fr-FR"/>
                    </w:rPr>
                    <w:t>Signature :</w:t>
                  </w:r>
                </w:p>
              </w:tc>
            </w:tr>
          </w:tbl>
          <w:p w14:paraId="4D22855B" w14:textId="542927A8" w:rsidR="004927B3" w:rsidRPr="00F83B1C" w:rsidRDefault="004927B3">
            <w:pPr>
              <w:rPr>
                <w:rFonts w:asciiTheme="minorHAnsi" w:hAnsiTheme="minorHAnsi" w:cstheme="minorHAnsi"/>
                <w:i/>
                <w:iCs/>
                <w:lang w:eastAsia="fr-FR"/>
              </w:rPr>
            </w:pPr>
          </w:p>
        </w:tc>
      </w:tr>
    </w:tbl>
    <w:p w14:paraId="54331C4B" w14:textId="77777777" w:rsidR="000523B8" w:rsidRDefault="000523B8" w:rsidP="00BE583B">
      <w:pPr>
        <w:rPr>
          <w:lang w:eastAsia="fr-FR" w:bidi="ar-SA"/>
        </w:rPr>
      </w:pPr>
    </w:p>
    <w:p w14:paraId="429CEDF0" w14:textId="77777777" w:rsidR="000523B8" w:rsidRDefault="000523B8">
      <w:pPr>
        <w:rPr>
          <w:rFonts w:asciiTheme="minorHAnsi" w:eastAsia="Times New Roman" w:hAnsiTheme="minorHAnsi" w:cs="Mangal"/>
          <w:b/>
          <w:color w:val="FFFFFF" w:themeColor="background1"/>
          <w:sz w:val="32"/>
          <w:szCs w:val="29"/>
          <w:lang w:eastAsia="fr-FR" w:bidi="ar-SA"/>
        </w:rPr>
      </w:pPr>
      <w:r>
        <w:rPr>
          <w:rFonts w:eastAsia="Times New Roman"/>
          <w:lang w:eastAsia="fr-FR" w:bidi="ar-SA"/>
        </w:rPr>
        <w:br w:type="page"/>
      </w:r>
    </w:p>
    <w:p w14:paraId="4C8A1A59" w14:textId="47D146FB" w:rsidR="004927B3" w:rsidRDefault="00391DD9">
      <w:pPr>
        <w:pStyle w:val="Titre1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lastRenderedPageBreak/>
        <w:t xml:space="preserve">PARTIE 2 : DONNEES SUR L’EXPLOITATION AGRICOLE </w:t>
      </w:r>
    </w:p>
    <w:p w14:paraId="4C488D48" w14:textId="77777777" w:rsidR="004927B3" w:rsidRDefault="00391DD9">
      <w:pPr>
        <w:pStyle w:val="Titre2"/>
        <w:numPr>
          <w:ilvl w:val="0"/>
          <w:numId w:val="6"/>
        </w:numPr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Identification de l’exploitation agricole</w:t>
      </w:r>
    </w:p>
    <w:p w14:paraId="1660EC82" w14:textId="77777777" w:rsidR="004927B3" w:rsidRDefault="00391DD9">
      <w:pPr>
        <w:rPr>
          <w:lang w:eastAsia="fr-FR" w:bidi="ar-SA"/>
        </w:rPr>
      </w:pPr>
      <w:r>
        <w:rPr>
          <w:lang w:eastAsia="fr-FR" w:bidi="ar-SA"/>
        </w:rPr>
        <w:t>PACAGE :</w:t>
      </w:r>
    </w:p>
    <w:p w14:paraId="1F5DF98A" w14:textId="480A8430" w:rsidR="004927B3" w:rsidRDefault="00391DD9">
      <w:pPr>
        <w:rPr>
          <w:rFonts w:ascii="Times New Roman" w:hAnsi="Times New Roman"/>
          <w:lang w:eastAsia="fr-FR" w:bidi="ar-SA"/>
        </w:rPr>
      </w:pPr>
      <w:r>
        <w:rPr>
          <w:lang w:eastAsia="fr-FR" w:bidi="ar-SA"/>
        </w:rPr>
        <w:t>Nom de l’</w:t>
      </w:r>
      <w:r w:rsidR="00537C7C">
        <w:rPr>
          <w:lang w:eastAsia="fr-FR" w:bidi="ar-SA"/>
        </w:rPr>
        <w:t xml:space="preserve">exploitation </w:t>
      </w:r>
      <w:r>
        <w:rPr>
          <w:lang w:eastAsia="fr-FR" w:bidi="ar-SA"/>
        </w:rPr>
        <w:t>:</w:t>
      </w:r>
    </w:p>
    <w:p w14:paraId="733AF374" w14:textId="62250892" w:rsidR="004927B3" w:rsidRDefault="00391DD9">
      <w:pPr>
        <w:rPr>
          <w:lang w:eastAsia="fr-FR" w:bidi="ar-SA"/>
        </w:rPr>
      </w:pPr>
      <w:r>
        <w:rPr>
          <w:lang w:eastAsia="fr-FR" w:bidi="ar-SA"/>
        </w:rPr>
        <w:t xml:space="preserve">Nom du </w:t>
      </w:r>
      <w:r w:rsidR="00551F02">
        <w:rPr>
          <w:lang w:eastAsia="fr-FR" w:bidi="ar-SA"/>
        </w:rPr>
        <w:t>référent du suivi du dossier MAEC</w:t>
      </w:r>
      <w:r>
        <w:rPr>
          <w:lang w:eastAsia="fr-FR" w:bidi="ar-SA"/>
        </w:rPr>
        <w:t xml:space="preserve"> :</w:t>
      </w:r>
    </w:p>
    <w:p w14:paraId="379A9E8E" w14:textId="2483FFA9" w:rsidR="004927B3" w:rsidRDefault="00391DD9">
      <w:pPr>
        <w:rPr>
          <w:color w:val="70AD47" w:themeColor="accent6"/>
          <w:lang w:eastAsia="fr-FR" w:bidi="ar-SA"/>
        </w:rPr>
      </w:pPr>
      <w:r>
        <w:rPr>
          <w:lang w:eastAsia="fr-FR" w:bidi="ar-SA"/>
        </w:rPr>
        <w:t xml:space="preserve">Coordonnées </w:t>
      </w:r>
      <w:r w:rsidR="00E034F0">
        <w:rPr>
          <w:lang w:eastAsia="fr-FR" w:bidi="ar-SA"/>
        </w:rPr>
        <w:t>du gestionnaire</w:t>
      </w:r>
      <w:r>
        <w:rPr>
          <w:lang w:eastAsia="fr-FR" w:bidi="ar-SA"/>
        </w:rPr>
        <w:t xml:space="preserve"> : </w:t>
      </w:r>
      <w:r>
        <w:rPr>
          <w:color w:val="70AD47" w:themeColor="accent6"/>
          <w:lang w:eastAsia="fr-FR" w:bidi="ar-SA"/>
        </w:rPr>
        <w:t xml:space="preserve">adresse – mail - tel </w:t>
      </w:r>
    </w:p>
    <w:p w14:paraId="41C17957" w14:textId="77777777" w:rsidR="004927B3" w:rsidRDefault="00391DD9">
      <w:pPr>
        <w:rPr>
          <w:lang w:eastAsia="fr-FR" w:bidi="ar-SA"/>
        </w:rPr>
      </w:pPr>
      <w:r>
        <w:rPr>
          <w:lang w:eastAsia="fr-FR" w:bidi="ar-SA"/>
        </w:rPr>
        <w:t>Forme juridique :</w:t>
      </w:r>
    </w:p>
    <w:p w14:paraId="39C88333" w14:textId="6BB52227" w:rsidR="00537C7C" w:rsidRDefault="00537C7C">
      <w:pPr>
        <w:rPr>
          <w:lang w:eastAsia="fr-FR" w:bidi="ar-SA"/>
        </w:rPr>
      </w:pPr>
      <w:r>
        <w:rPr>
          <w:lang w:eastAsia="fr-FR" w:bidi="ar-SA"/>
        </w:rPr>
        <w:t>Si GAEC, précisez le nombre d</w:t>
      </w:r>
      <w:r w:rsidR="003566DB">
        <w:rPr>
          <w:lang w:eastAsia="fr-FR" w:bidi="ar-SA"/>
        </w:rPr>
        <w:t>e parts :</w:t>
      </w:r>
    </w:p>
    <w:p w14:paraId="07609704" w14:textId="5F1AC84F" w:rsidR="004927B3" w:rsidRDefault="00E034F0">
      <w:pPr>
        <w:rPr>
          <w:lang w:eastAsia="fr-FR" w:bidi="ar-SA"/>
        </w:rPr>
      </w:pPr>
      <w:r>
        <w:rPr>
          <w:lang w:eastAsia="fr-FR" w:bidi="ar-SA"/>
        </w:rPr>
        <w:t>Superficie totale</w:t>
      </w:r>
      <w:r w:rsidR="00391DD9">
        <w:rPr>
          <w:lang w:eastAsia="fr-FR" w:bidi="ar-SA"/>
        </w:rPr>
        <w:t xml:space="preserve"> : </w:t>
      </w:r>
    </w:p>
    <w:p w14:paraId="1F8E229C" w14:textId="77777777" w:rsidR="004927B3" w:rsidRDefault="004927B3">
      <w:pPr>
        <w:rPr>
          <w:lang w:eastAsia="fr-FR" w:bidi="ar-SA"/>
        </w:rPr>
      </w:pPr>
    </w:p>
    <w:p w14:paraId="2AD29051" w14:textId="41B50506" w:rsidR="004927B3" w:rsidRDefault="00391DD9">
      <w:pPr>
        <w:pStyle w:val="Titre2"/>
        <w:numPr>
          <w:ilvl w:val="0"/>
          <w:numId w:val="6"/>
        </w:numPr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Caractéristiques de l’</w:t>
      </w:r>
      <w:r w:rsidR="00E034F0">
        <w:rPr>
          <w:rFonts w:eastAsia="Times New Roman"/>
          <w:lang w:eastAsia="fr-FR" w:bidi="ar-SA"/>
        </w:rPr>
        <w:t>entité collective</w:t>
      </w:r>
    </w:p>
    <w:p w14:paraId="6AF73E80" w14:textId="77777777" w:rsidR="004927B3" w:rsidRDefault="00391DD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Les productions de l’exploitation :</w:t>
      </w:r>
    </w:p>
    <w:p w14:paraId="13AD985A" w14:textId="53BE88CF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 xml:space="preserve">Production principale : </w:t>
      </w:r>
    </w:p>
    <w:p w14:paraId="05BA7F41" w14:textId="38CDBEA2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>Productions secondaires :</w:t>
      </w:r>
      <w:r>
        <w:rPr>
          <w:rFonts w:asciiTheme="minorHAnsi" w:hAnsiTheme="minorHAnsi" w:cstheme="minorHAnsi"/>
          <w:b/>
          <w:bCs/>
          <w:lang w:eastAsia="fr-FR" w:bidi="ar-SA"/>
        </w:rPr>
        <w:t xml:space="preserve"> </w:t>
      </w:r>
    </w:p>
    <w:p w14:paraId="5EB089D3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</w:p>
    <w:p w14:paraId="35A439BF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>Description des ateliers animaux :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843"/>
        <w:gridCol w:w="1134"/>
        <w:gridCol w:w="4537"/>
      </w:tblGrid>
      <w:tr w:rsidR="00B37239" w14:paraId="3782DA3A" w14:textId="77777777" w:rsidTr="003E417E">
        <w:trPr>
          <w:trHeight w:val="43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4822E9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 xml:space="preserve">Type atelier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702C46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 xml:space="preserve">Effectif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5F3500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 xml:space="preserve">Nb UGB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8103FC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  <w:lang w:eastAsia="fr-FR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 w:bidi="ar-SA"/>
              </w:rPr>
              <w:t>Commentaires (type de conduite, mode de commercialisation, chargement, ...)</w:t>
            </w:r>
          </w:p>
        </w:tc>
      </w:tr>
      <w:tr w:rsidR="00B37239" w14:paraId="4DDC8448" w14:textId="77777777" w:rsidTr="003E417E">
        <w:trPr>
          <w:trHeight w:val="43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AAA54" w14:textId="6ABEB28B" w:rsidR="00B37239" w:rsidRPr="00535EA0" w:rsidRDefault="00535EA0" w:rsidP="008322AA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</w:t>
            </w: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 xml:space="preserve">x : </w:t>
            </w: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b</w:t>
            </w: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ovins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2863" w14:textId="579CF16A" w:rsidR="00B37239" w:rsidRPr="00535EA0" w:rsidRDefault="00535EA0" w:rsidP="008322AA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4FEE" w14:textId="1E994991" w:rsidR="00B37239" w:rsidRPr="00535EA0" w:rsidRDefault="00535EA0" w:rsidP="008322AA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 w:rsidRPr="00535EA0"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12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641F1" w14:textId="77777777" w:rsidR="00B37239" w:rsidRDefault="00B37239" w:rsidP="008322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7564E0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</w:p>
    <w:p w14:paraId="7AABDB02" w14:textId="03FD77B5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 xml:space="preserve">Transhumance sur une unité pastorale collective : </w:t>
      </w:r>
    </w:p>
    <w:p w14:paraId="2DFDE2AD" w14:textId="77777777" w:rsid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>
        <w:rPr>
          <w:rFonts w:asciiTheme="minorHAnsi" w:hAnsiTheme="minorHAnsi" w:cstheme="minorHAnsi"/>
          <w:lang w:eastAsia="fr-FR" w:bidi="ar-SA"/>
        </w:rPr>
        <w:t xml:space="preserve">Évolution prévue ? Si oui, précisez : </w:t>
      </w:r>
    </w:p>
    <w:p w14:paraId="7FEDBF91" w14:textId="77777777" w:rsidR="00B37239" w:rsidRDefault="00B37239" w:rsidP="00B37239">
      <w:pPr>
        <w:rPr>
          <w:rFonts w:ascii="MarianneRegular" w:eastAsia="Times New Roman" w:hAnsi="MarianneRegular" w:cs="Times New Roman"/>
          <w:color w:val="000000"/>
          <w:sz w:val="22"/>
          <w:szCs w:val="22"/>
          <w:lang w:eastAsia="fr-FR" w:bidi="ar-SA"/>
        </w:rPr>
      </w:pPr>
    </w:p>
    <w:p w14:paraId="5EDB0AC5" w14:textId="77777777" w:rsidR="00B37239" w:rsidRDefault="00B37239" w:rsidP="00B3723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Les surfaces exploitées (selon PAC 2022)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7"/>
        <w:gridCol w:w="2048"/>
        <w:gridCol w:w="3187"/>
      </w:tblGrid>
      <w:tr w:rsidR="00B37239" w14:paraId="64A6B35E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391364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 w:bidi="ar-SA"/>
              </w:rPr>
              <w:t xml:space="preserve">Catégorie de couvert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A9A56A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 w:bidi="ar-SA"/>
              </w:rPr>
              <w:t xml:space="preserve">Surface en ha 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3BB54A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fr-FR" w:bidi="ar-SA"/>
              </w:rPr>
              <w:t>Commentaires</w:t>
            </w:r>
          </w:p>
        </w:tc>
      </w:tr>
      <w:tr w:rsidR="00B37239" w14:paraId="5B5F57D9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1508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Surface totale (SAU)</w:t>
            </w:r>
          </w:p>
        </w:tc>
        <w:tc>
          <w:tcPr>
            <w:tcW w:w="2048" w:type="dxa"/>
            <w:vAlign w:val="center"/>
          </w:tcPr>
          <w:p w14:paraId="1DFFC5BA" w14:textId="6186BC67" w:rsidR="00B37239" w:rsidRDefault="00B37239" w:rsidP="00B3723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5120AC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2C6DB187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194A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Terres arables (TA) dont :</w:t>
            </w:r>
          </w:p>
        </w:tc>
        <w:tc>
          <w:tcPr>
            <w:tcW w:w="2048" w:type="dxa"/>
            <w:vAlign w:val="center"/>
          </w:tcPr>
          <w:p w14:paraId="45691695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941EC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60AD6A78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5DFD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SCOP</w:t>
            </w:r>
          </w:p>
        </w:tc>
        <w:tc>
          <w:tcPr>
            <w:tcW w:w="2048" w:type="dxa"/>
            <w:vAlign w:val="center"/>
          </w:tcPr>
          <w:p w14:paraId="4B62737F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F5BF02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344392B0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A6704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Prairies temporaires</w:t>
            </w:r>
          </w:p>
        </w:tc>
        <w:tc>
          <w:tcPr>
            <w:tcW w:w="2048" w:type="dxa"/>
            <w:vAlign w:val="center"/>
          </w:tcPr>
          <w:p w14:paraId="10AEF419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D72F70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1BDDA055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F29DB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maïs ensilage</w:t>
            </w:r>
          </w:p>
        </w:tc>
        <w:tc>
          <w:tcPr>
            <w:tcW w:w="2048" w:type="dxa"/>
            <w:vAlign w:val="center"/>
          </w:tcPr>
          <w:p w14:paraId="20D567B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F890F4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21FB6E57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C9F7E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fr-FR" w:bidi="ar-SA"/>
              </w:rPr>
              <w:t>- Autres surfaces fourragères (légumineuses fourragères)</w:t>
            </w:r>
          </w:p>
        </w:tc>
        <w:tc>
          <w:tcPr>
            <w:tcW w:w="2048" w:type="dxa"/>
            <w:vAlign w:val="center"/>
          </w:tcPr>
          <w:p w14:paraId="1C5F6A9C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89A13D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0CF28C57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B687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Prairies permanentes (PPH)</w:t>
            </w:r>
          </w:p>
        </w:tc>
        <w:tc>
          <w:tcPr>
            <w:tcW w:w="2048" w:type="dxa"/>
            <w:vAlign w:val="center"/>
          </w:tcPr>
          <w:p w14:paraId="269B385B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CDB056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73DA4733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EA8D1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Surfaces de parcours (SPH, SPL, CAE CEE, BOP)</w:t>
            </w:r>
          </w:p>
        </w:tc>
        <w:tc>
          <w:tcPr>
            <w:tcW w:w="2048" w:type="dxa"/>
            <w:vAlign w:val="center"/>
          </w:tcPr>
          <w:p w14:paraId="779F3124" w14:textId="650FB3CA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A76BAB" w14:textId="26713B81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0480F0FA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65B1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Arboriculture</w:t>
            </w:r>
          </w:p>
        </w:tc>
        <w:tc>
          <w:tcPr>
            <w:tcW w:w="2048" w:type="dxa"/>
            <w:vAlign w:val="center"/>
          </w:tcPr>
          <w:p w14:paraId="164BFC03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0FC83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2D529969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5832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Viticulture</w:t>
            </w:r>
          </w:p>
        </w:tc>
        <w:tc>
          <w:tcPr>
            <w:tcW w:w="2048" w:type="dxa"/>
            <w:vAlign w:val="center"/>
          </w:tcPr>
          <w:p w14:paraId="38A96AE7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6F99B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3BFB1FCB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40C69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Cultures légumières</w:t>
            </w:r>
          </w:p>
        </w:tc>
        <w:tc>
          <w:tcPr>
            <w:tcW w:w="2048" w:type="dxa"/>
            <w:vAlign w:val="center"/>
          </w:tcPr>
          <w:p w14:paraId="65ED0BFB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F19558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7239" w14:paraId="019FDF75" w14:textId="77777777" w:rsidTr="008322A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8BE2" w14:textId="77777777" w:rsidR="00B37239" w:rsidRDefault="00B37239" w:rsidP="008322A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  <w:t>SNE</w:t>
            </w:r>
          </w:p>
        </w:tc>
        <w:tc>
          <w:tcPr>
            <w:tcW w:w="2048" w:type="dxa"/>
            <w:vAlign w:val="center"/>
          </w:tcPr>
          <w:p w14:paraId="05A62E7A" w14:textId="1F245F08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51BBD6" w14:textId="77777777" w:rsidR="00B37239" w:rsidRDefault="00B37239" w:rsidP="008322A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477C5E1" w14:textId="77777777" w:rsidR="00E034F0" w:rsidRDefault="00E034F0" w:rsidP="00E034F0">
      <w:pPr>
        <w:pStyle w:val="NormalWeb"/>
        <w:spacing w:before="0" w:beforeAutospacing="0" w:after="0" w:afterAutospacing="0"/>
      </w:pPr>
    </w:p>
    <w:p w14:paraId="6A19AD99" w14:textId="3B05944A" w:rsidR="00B37239" w:rsidRP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 w:rsidRPr="00B37239">
        <w:rPr>
          <w:rFonts w:asciiTheme="minorHAnsi" w:hAnsiTheme="minorHAnsi" w:cstheme="minorHAnsi"/>
          <w:lang w:eastAsia="fr-FR" w:bidi="ar-SA"/>
        </w:rPr>
        <w:t>Des modifications sont-elles prévues sur l</w:t>
      </w:r>
      <w:r w:rsidR="005477BC">
        <w:rPr>
          <w:rFonts w:asciiTheme="minorHAnsi" w:hAnsiTheme="minorHAnsi" w:cstheme="minorHAnsi"/>
          <w:lang w:eastAsia="fr-FR" w:bidi="ar-SA"/>
        </w:rPr>
        <w:t xml:space="preserve">es </w:t>
      </w:r>
      <w:r w:rsidRPr="00B37239">
        <w:rPr>
          <w:rFonts w:asciiTheme="minorHAnsi" w:hAnsiTheme="minorHAnsi" w:cstheme="minorHAnsi"/>
          <w:lang w:eastAsia="fr-FR" w:bidi="ar-SA"/>
        </w:rPr>
        <w:t>année</w:t>
      </w:r>
      <w:r w:rsidR="005477BC">
        <w:rPr>
          <w:rFonts w:asciiTheme="minorHAnsi" w:hAnsiTheme="minorHAnsi" w:cstheme="minorHAnsi"/>
          <w:lang w:eastAsia="fr-FR" w:bidi="ar-SA"/>
        </w:rPr>
        <w:t>s</w:t>
      </w:r>
      <w:r w:rsidRPr="00B37239">
        <w:rPr>
          <w:rFonts w:asciiTheme="minorHAnsi" w:hAnsiTheme="minorHAnsi" w:cstheme="minorHAnsi"/>
          <w:lang w:eastAsia="fr-FR" w:bidi="ar-SA"/>
        </w:rPr>
        <w:t xml:space="preserve"> </w:t>
      </w:r>
      <w:r w:rsidR="005477BC">
        <w:rPr>
          <w:rFonts w:asciiTheme="minorHAnsi" w:hAnsiTheme="minorHAnsi" w:cstheme="minorHAnsi"/>
          <w:lang w:eastAsia="fr-FR" w:bidi="ar-SA"/>
        </w:rPr>
        <w:t>à venir</w:t>
      </w:r>
      <w:r w:rsidRPr="00B37239">
        <w:rPr>
          <w:rFonts w:asciiTheme="minorHAnsi" w:hAnsiTheme="minorHAnsi" w:cstheme="minorHAnsi"/>
          <w:lang w:eastAsia="fr-FR" w:bidi="ar-SA"/>
        </w:rPr>
        <w:t xml:space="preserve"> ? </w:t>
      </w:r>
    </w:p>
    <w:p w14:paraId="1DEC6DE5" w14:textId="6C193A91" w:rsidR="00E034F0" w:rsidRPr="00B37239" w:rsidRDefault="00B37239" w:rsidP="00B37239">
      <w:pPr>
        <w:rPr>
          <w:rFonts w:asciiTheme="minorHAnsi" w:hAnsiTheme="minorHAnsi" w:cstheme="minorHAnsi"/>
          <w:lang w:eastAsia="fr-FR" w:bidi="ar-SA"/>
        </w:rPr>
      </w:pPr>
      <w:r w:rsidRPr="00B37239">
        <w:rPr>
          <w:rFonts w:asciiTheme="minorHAnsi" w:hAnsiTheme="minorHAnsi" w:cstheme="minorHAnsi"/>
          <w:lang w:eastAsia="fr-FR" w:bidi="ar-SA"/>
        </w:rPr>
        <w:t>Si oui, lesquelles</w:t>
      </w:r>
      <w:r w:rsidR="00535EA0">
        <w:rPr>
          <w:rFonts w:asciiTheme="minorHAnsi" w:hAnsiTheme="minorHAnsi" w:cstheme="minorHAnsi"/>
          <w:lang w:eastAsia="fr-FR" w:bidi="ar-SA"/>
        </w:rPr>
        <w:t> ?</w:t>
      </w:r>
      <w:r w:rsidR="00E034F0" w:rsidRPr="00B37239">
        <w:rPr>
          <w:rFonts w:asciiTheme="minorHAnsi" w:hAnsiTheme="minorHAnsi" w:cstheme="minorHAnsi"/>
          <w:lang w:eastAsia="fr-FR" w:bidi="ar-SA"/>
        </w:rPr>
        <w:t xml:space="preserve"> </w:t>
      </w:r>
    </w:p>
    <w:p w14:paraId="426DDE11" w14:textId="77777777" w:rsidR="00E034F0" w:rsidRDefault="00E034F0" w:rsidP="00E034F0">
      <w:pPr>
        <w:pStyle w:val="NormalWeb"/>
        <w:spacing w:before="0" w:beforeAutospacing="0" w:after="140" w:afterAutospacing="0"/>
      </w:pPr>
    </w:p>
    <w:p w14:paraId="5863F183" w14:textId="77777777" w:rsidR="00B37239" w:rsidRDefault="00B37239" w:rsidP="00E034F0">
      <w:pPr>
        <w:pStyle w:val="NormalWeb"/>
        <w:spacing w:before="0" w:beforeAutospacing="0" w:after="0" w:afterAutospacing="0"/>
        <w:jc w:val="both"/>
      </w:pPr>
    </w:p>
    <w:p w14:paraId="589A9F3C" w14:textId="720C04B3" w:rsidR="004F0041" w:rsidRPr="00535EA0" w:rsidRDefault="00E034F0" w:rsidP="00535E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 </w:t>
      </w:r>
      <w:r>
        <w:rPr>
          <w:rFonts w:ascii="Calibri" w:hAnsi="Calibri" w:cs="Calibri"/>
          <w:color w:val="000000"/>
        </w:rPr>
        <w:br/>
        <w:t> </w:t>
      </w:r>
    </w:p>
    <w:p w14:paraId="33FE464E" w14:textId="43D25AB9" w:rsidR="004927B3" w:rsidRDefault="00391DD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lastRenderedPageBreak/>
        <w:t xml:space="preserve">Atouts / contraintes de </w:t>
      </w:r>
      <w:r w:rsidR="004F0041">
        <w:rPr>
          <w:rFonts w:eastAsia="Times New Roman"/>
          <w:lang w:eastAsia="fr-FR" w:bidi="ar-SA"/>
        </w:rPr>
        <w:t>l’estive</w:t>
      </w:r>
      <w:r>
        <w:rPr>
          <w:rFonts w:eastAsia="Times New Roman"/>
          <w:lang w:eastAsia="fr-FR" w:bidi="ar-SA"/>
        </w:rPr>
        <w:t xml:space="preserve"> 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3"/>
        <w:gridCol w:w="5419"/>
      </w:tblGrid>
      <w:tr w:rsidR="004927B3" w14:paraId="7DD8DCCF" w14:textId="77777777"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DBE0A6" w14:textId="77777777" w:rsidR="004927B3" w:rsidRDefault="00391DD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  <w:t>ATOUTS</w:t>
            </w:r>
          </w:p>
          <w:p w14:paraId="5A4610A0" w14:textId="77777777" w:rsidR="004927B3" w:rsidRDefault="004927B3">
            <w:pPr>
              <w:rPr>
                <w:rFonts w:asciiTheme="minorHAnsi" w:eastAsia="Times New Roman" w:hAnsiTheme="minorHAnsi" w:cstheme="minorHAnsi"/>
                <w:lang w:eastAsia="fr-FR" w:bidi="ar-SA"/>
              </w:rPr>
            </w:pPr>
          </w:p>
        </w:tc>
        <w:tc>
          <w:tcPr>
            <w:tcW w:w="2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BF8A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Ex : matériel disponible pour la gestion des espaces, foncier maîtrisé et/ou regroupé, autonomie fourragère, savoir-faire…</w:t>
            </w:r>
          </w:p>
        </w:tc>
      </w:tr>
      <w:tr w:rsidR="004927B3" w14:paraId="621DBC22" w14:textId="77777777"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BDC93" w14:textId="77777777" w:rsidR="004927B3" w:rsidRDefault="00391DD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  <w:t>CONTRAINTES</w:t>
            </w:r>
          </w:p>
          <w:p w14:paraId="0D69B21F" w14:textId="77777777" w:rsidR="004927B3" w:rsidRDefault="004927B3">
            <w:pPr>
              <w:rPr>
                <w:rFonts w:asciiTheme="minorHAnsi" w:eastAsia="Times New Roman" w:hAnsiTheme="minorHAnsi" w:cstheme="minorHAnsi"/>
                <w:lang w:eastAsia="fr-FR" w:bidi="ar-SA"/>
              </w:rPr>
            </w:pPr>
          </w:p>
        </w:tc>
        <w:tc>
          <w:tcPr>
            <w:tcW w:w="2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0403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Ex : foncier précaire, manque de main d’œuvre, morcellement…</w:t>
            </w:r>
          </w:p>
        </w:tc>
      </w:tr>
      <w:tr w:rsidR="004927B3" w14:paraId="02C99F55" w14:textId="77777777"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C74469" w14:textId="77777777" w:rsidR="004927B3" w:rsidRDefault="00391DD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 w:bidi="ar-SA"/>
              </w:rPr>
              <w:t>OBJECTIFS DE L’EXPLOITATION (changements et évolutions envisagés)</w:t>
            </w:r>
          </w:p>
          <w:p w14:paraId="5C9844BD" w14:textId="77777777" w:rsidR="004927B3" w:rsidRDefault="004927B3">
            <w:pPr>
              <w:rPr>
                <w:rFonts w:asciiTheme="minorHAnsi" w:eastAsia="Times New Roman" w:hAnsiTheme="minorHAnsi" w:cstheme="minorHAnsi"/>
                <w:lang w:eastAsia="fr-FR" w:bidi="ar-SA"/>
              </w:rPr>
            </w:pPr>
          </w:p>
        </w:tc>
        <w:tc>
          <w:tcPr>
            <w:tcW w:w="2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345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Projets liés à la gestion pastorale (ex : augmentation troupeau)</w:t>
            </w:r>
          </w:p>
          <w:p w14:paraId="6FC8BB62" w14:textId="77777777" w:rsidR="004927B3" w:rsidRDefault="00391DD9">
            <w:pP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AD47" w:themeColor="accent6"/>
                <w:sz w:val="22"/>
                <w:szCs w:val="22"/>
                <w:lang w:eastAsia="fr-FR" w:bidi="ar-SA"/>
              </w:rPr>
              <w:t>Evolution de l’exploitation à court terme</w:t>
            </w:r>
          </w:p>
        </w:tc>
      </w:tr>
    </w:tbl>
    <w:p w14:paraId="0BF235C1" w14:textId="77777777" w:rsidR="004927B3" w:rsidRDefault="004927B3">
      <w:pPr>
        <w:rPr>
          <w:rFonts w:ascii="CourierNewPSMT" w:eastAsia="Times New Roman" w:hAnsi="CourierNewPSMT" w:cs="Times New Roman"/>
          <w:color w:val="009139"/>
          <w:sz w:val="30"/>
          <w:szCs w:val="30"/>
          <w:lang w:eastAsia="fr-FR" w:bidi="ar-SA"/>
        </w:rPr>
      </w:pPr>
    </w:p>
    <w:p w14:paraId="6604F798" w14:textId="77777777" w:rsidR="004927B3" w:rsidRDefault="00391DD9">
      <w:pPr>
        <w:pStyle w:val="Titre3"/>
        <w:rPr>
          <w:rFonts w:eastAsia="Times New Roman"/>
          <w:lang w:eastAsia="fr-FR" w:bidi="ar-SA"/>
        </w:rPr>
      </w:pPr>
      <w:r>
        <w:rPr>
          <w:rFonts w:eastAsia="Times New Roman"/>
          <w:lang w:eastAsia="fr-FR" w:bidi="ar-SA"/>
        </w:rPr>
        <w:t>Historique : les engagements agro-environnementaux 2015-2022 :</w:t>
      </w:r>
    </w:p>
    <w:p w14:paraId="679B61D1" w14:textId="77777777" w:rsidR="004927B3" w:rsidRDefault="00391DD9">
      <w:pPr>
        <w:rPr>
          <w:lang w:eastAsia="fr-FR" w:bidi="ar-SA"/>
        </w:rPr>
      </w:pPr>
      <w:r>
        <w:rPr>
          <w:lang w:eastAsia="fr-FR" w:bidi="ar-SA"/>
        </w:rPr>
        <w:t>L’exploitation était-elle déjà engagée dans des dispositifs agro-environnementaux ? Oui/Non</w:t>
      </w:r>
    </w:p>
    <w:p w14:paraId="4F047727" w14:textId="77777777" w:rsidR="004927B3" w:rsidRDefault="00391DD9">
      <w:pPr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fr-FR" w:bidi="ar-SA"/>
        </w:rPr>
      </w:pPr>
      <w:r>
        <w:rPr>
          <w:rFonts w:asciiTheme="minorHAnsi" w:eastAsia="Times New Roman" w:hAnsiTheme="minorHAnsi" w:cstheme="minorHAnsi"/>
          <w:color w:val="A6A6A6" w:themeColor="background1" w:themeShade="A6"/>
          <w:sz w:val="22"/>
          <w:szCs w:val="22"/>
          <w:lang w:eastAsia="fr-FR" w:bidi="ar-SA"/>
        </w:rPr>
        <w:t>(Cette partie doit servir à s’appuyer sur les précédents dispositifs pour faire évoluer les engagements proposés)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2"/>
        <w:gridCol w:w="981"/>
        <w:gridCol w:w="1540"/>
        <w:gridCol w:w="2519"/>
        <w:gridCol w:w="3470"/>
      </w:tblGrid>
      <w:tr w:rsidR="004927B3" w14:paraId="0E726386" w14:textId="77777777">
        <w:trPr>
          <w:trHeight w:val="1463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BE00B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Codes des mesures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AEEDC5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Surface</w:t>
            </w:r>
          </w:p>
          <w:p w14:paraId="55E48E6F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engagée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39196F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Période</w:t>
            </w:r>
          </w:p>
          <w:p w14:paraId="75917A62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d’engagement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10F13E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Bilan synthétique (complexité et principales contraintes du cahier des charges, changement de pratique induit par ces engagements, difficultés rencontrées dans la mise en œuvre)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03CA3D" w14:textId="77777777" w:rsidR="004927B3" w:rsidRDefault="00391DD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r-FR" w:bidi="ar-SA"/>
              </w:rPr>
              <w:t>Avis des experts agricole &amp;naturaliste sur l’efficacité des mesures par rapport aux enjeux (à compléter lors de la phase terrain)</w:t>
            </w:r>
          </w:p>
        </w:tc>
      </w:tr>
      <w:tr w:rsidR="004927B3" w14:paraId="6A141965" w14:textId="77777777">
        <w:trPr>
          <w:trHeight w:val="47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CB98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5DBB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D522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391E" w14:textId="77777777" w:rsidR="004927B3" w:rsidRDefault="004927B3">
            <w:pPr>
              <w:rPr>
                <w:rFonts w:ascii="MarianneBold" w:eastAsia="Times New Roman" w:hAnsi="MarianneBold" w:cs="Times New Roman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7FD7A" w14:textId="77777777" w:rsidR="004927B3" w:rsidRDefault="00391DD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fr-FR" w:bidi="ar-SA"/>
              </w:rPr>
              <w:t>(Attention les avis doivent porter sur le type de mesure ou le contenu du précédent plan de gestion et non pas sur le respect des engagements, qui relève de contrôle)</w:t>
            </w:r>
          </w:p>
        </w:tc>
      </w:tr>
    </w:tbl>
    <w:p w14:paraId="40ABAC37" w14:textId="77777777" w:rsidR="004927B3" w:rsidRDefault="004927B3">
      <w:pPr>
        <w:rPr>
          <w:lang w:eastAsia="fr-FR" w:bidi="ar-SA"/>
        </w:rPr>
      </w:pPr>
    </w:p>
    <w:p w14:paraId="384F0593" w14:textId="77777777" w:rsidR="000523B8" w:rsidRDefault="000523B8">
      <w:pPr>
        <w:rPr>
          <w:rFonts w:asciiTheme="minorHAnsi" w:eastAsia="Times New Roman" w:hAnsiTheme="minorHAnsi" w:cs="Mangal"/>
          <w:b/>
          <w:color w:val="FFFFFF" w:themeColor="background1"/>
          <w:sz w:val="32"/>
          <w:szCs w:val="29"/>
          <w:lang w:eastAsia="fr-FR" w:bidi="ar-SA"/>
        </w:rPr>
      </w:pPr>
      <w:r>
        <w:rPr>
          <w:rFonts w:eastAsia="Times New Roman"/>
          <w:lang w:eastAsia="fr-FR" w:bidi="ar-SA"/>
        </w:rPr>
        <w:br w:type="page"/>
      </w:r>
    </w:p>
    <w:p w14:paraId="6C0B70B3" w14:textId="1960F977" w:rsidR="004927B3" w:rsidRDefault="00391DD9">
      <w:pPr>
        <w:pStyle w:val="Titre1"/>
        <w:rPr>
          <w:rFonts w:ascii="Lucida Sans" w:hAnsi="Lucida Sans"/>
        </w:rPr>
      </w:pPr>
      <w:r>
        <w:rPr>
          <w:rFonts w:eastAsia="Times New Roman"/>
          <w:lang w:eastAsia="fr-FR" w:bidi="ar-SA"/>
        </w:rPr>
        <w:lastRenderedPageBreak/>
        <w:t>PARTIE 3 : SITUATION DE L’EXPLOITATION PAR RAPPORT AUX ENJEUX</w:t>
      </w:r>
    </w:p>
    <w:p w14:paraId="373CCF2F" w14:textId="37ADCDF5" w:rsidR="004927B3" w:rsidRDefault="00551F02">
      <w:pPr>
        <w:pStyle w:val="Titre2"/>
        <w:numPr>
          <w:ilvl w:val="0"/>
          <w:numId w:val="5"/>
        </w:numPr>
      </w:pPr>
      <w:r>
        <w:t>Grands enjeux présents sur l’e</w:t>
      </w:r>
      <w:r w:rsidR="00535EA0">
        <w:t>xploitation</w:t>
      </w:r>
      <w:r>
        <w:t xml:space="preserve"> </w:t>
      </w:r>
    </w:p>
    <w:p w14:paraId="17B3F620" w14:textId="05FB4B7F" w:rsidR="004927B3" w:rsidRDefault="00551F02">
      <w:pPr>
        <w:rPr>
          <w:lang w:eastAsia="fr-FR" w:bidi="ar-SA"/>
        </w:rPr>
      </w:pPr>
      <w:r w:rsidRPr="00551F02">
        <w:rPr>
          <w:lang w:eastAsia="fr-FR" w:bidi="ar-SA"/>
        </w:rPr>
        <w:t>Identification des grands enjeux présents sur l’exploitation (coche) :</w:t>
      </w:r>
    </w:p>
    <w:p w14:paraId="3EF0FD70" w14:textId="7915B1E9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enjeu « Biodiversité remarquable », Natura 2000 - </w:t>
      </w:r>
      <w:r w:rsidRPr="00551F02">
        <w:rPr>
          <w:rStyle w:val="docdata"/>
          <w:i/>
          <w:iCs/>
        </w:rPr>
        <w:t>nom du site concerné</w:t>
      </w:r>
    </w:p>
    <w:p w14:paraId="0D3E2CC4" w14:textId="26B878D1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enjeu « Equilibre des milieux agro-pastoraux » </w:t>
      </w:r>
    </w:p>
    <w:p w14:paraId="4A293992" w14:textId="31899A95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enjeu « Biodiversité remarquable », PNA (préciser) :</w:t>
      </w:r>
    </w:p>
    <w:p w14:paraId="0E9D3EB6" w14:textId="26F24F54" w:rsidR="00551F02" w:rsidRPr="00551F02" w:rsidRDefault="00551F02">
      <w:pPr>
        <w:rPr>
          <w:rStyle w:val="docdata"/>
        </w:rPr>
      </w:pPr>
      <w:r w:rsidRPr="00551F02">
        <w:rPr>
          <w:rStyle w:val="docdata"/>
          <w:rFonts w:ascii="Segoe UI Symbol" w:hAnsi="Segoe UI Symbol" w:cs="Segoe UI Symbol"/>
        </w:rPr>
        <w:t>☐</w:t>
      </w:r>
      <w:r w:rsidRPr="00551F02">
        <w:rPr>
          <w:rStyle w:val="docdata"/>
        </w:rPr>
        <w:t xml:space="preserve"> autres :</w:t>
      </w:r>
    </w:p>
    <w:p w14:paraId="7479C153" w14:textId="77777777" w:rsidR="00551F02" w:rsidRPr="00551F02" w:rsidRDefault="00551F02" w:rsidP="00551F02"/>
    <w:p w14:paraId="0DDC4CDA" w14:textId="13AD59F8" w:rsidR="004927B3" w:rsidRDefault="00551F02" w:rsidP="00551F02">
      <w:pPr>
        <w:pStyle w:val="Titre2"/>
        <w:numPr>
          <w:ilvl w:val="0"/>
          <w:numId w:val="5"/>
        </w:numPr>
      </w:pPr>
      <w:r w:rsidRPr="00551F02">
        <w:t>Enjeux écologiques sur les parcelles désignées</w:t>
      </w:r>
    </w:p>
    <w:p w14:paraId="0034FA53" w14:textId="15959F69" w:rsidR="004F0041" w:rsidRDefault="004F0041" w:rsidP="000523B8">
      <w:pPr>
        <w:ind w:firstLine="709"/>
        <w:rPr>
          <w:rStyle w:val="docdata"/>
          <w:rFonts w:ascii="Calibri Light" w:hAnsi="Calibri Light" w:cs="Calibri Light"/>
          <w:b/>
          <w:bCs/>
          <w:color w:val="1F3964"/>
        </w:rPr>
      </w:pPr>
      <w:r>
        <w:rPr>
          <w:rStyle w:val="docdata"/>
          <w:rFonts w:ascii="Calibri Light" w:hAnsi="Calibri Light" w:cs="Calibri Light"/>
          <w:b/>
          <w:bCs/>
          <w:color w:val="1F3964"/>
        </w:rPr>
        <w:t>Principaux enjeux écologiques présents – Habitats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6501"/>
      </w:tblGrid>
      <w:tr w:rsidR="000523B8" w14:paraId="5C22A8E0" w14:textId="77777777" w:rsidTr="00BE583B">
        <w:trPr>
          <w:trHeight w:val="109"/>
        </w:trPr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3C270ACC" w14:textId="43CE5C93" w:rsidR="000523B8" w:rsidRDefault="000523B8" w:rsidP="006F5A1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Code Natura 2000</w:t>
            </w:r>
          </w:p>
        </w:tc>
        <w:tc>
          <w:tcPr>
            <w:tcW w:w="337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D500F" w14:textId="77777777" w:rsidR="000523B8" w:rsidRDefault="000523B8" w:rsidP="006F5A1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Habitat naturel</w:t>
            </w:r>
          </w:p>
        </w:tc>
      </w:tr>
      <w:tr w:rsidR="000523B8" w14:paraId="6C7A5266" w14:textId="77777777" w:rsidTr="00BE583B">
        <w:trPr>
          <w:trHeight w:val="15"/>
        </w:trPr>
        <w:tc>
          <w:tcPr>
            <w:tcW w:w="1624" w:type="pct"/>
            <w:vAlign w:val="center"/>
          </w:tcPr>
          <w:p w14:paraId="68E9B060" w14:textId="22455B85" w:rsidR="000523B8" w:rsidRDefault="000523B8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5120</w:t>
            </w:r>
          </w:p>
        </w:tc>
        <w:tc>
          <w:tcPr>
            <w:tcW w:w="337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3840" w14:textId="532F9FBD" w:rsidR="000523B8" w:rsidRDefault="000523B8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 xml:space="preserve">Formations à </w:t>
            </w:r>
            <w:r w:rsidRPr="00D734BC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Cytisus purgans</w:t>
            </w:r>
          </w:p>
        </w:tc>
      </w:tr>
    </w:tbl>
    <w:p w14:paraId="6C31AE55" w14:textId="77777777" w:rsidR="004927B3" w:rsidRDefault="004927B3">
      <w:pPr>
        <w:pStyle w:val="Standard"/>
        <w:jc w:val="both"/>
        <w:rPr>
          <w:rFonts w:ascii="Lucida Sans" w:hAnsi="Lucida Sans"/>
        </w:rPr>
      </w:pPr>
    </w:p>
    <w:p w14:paraId="370948B9" w14:textId="65EF4EA3" w:rsidR="004927B3" w:rsidRPr="000523B8" w:rsidRDefault="00551F02" w:rsidP="000523B8">
      <w:pPr>
        <w:pStyle w:val="Titre3"/>
        <w:rPr>
          <w:rFonts w:ascii="Times New Roman" w:hAnsi="Times New Roman"/>
        </w:rPr>
      </w:pPr>
      <w:r>
        <w:rPr>
          <w:rFonts w:ascii="Calibri Light" w:hAnsi="Calibri Light" w:cs="Calibri Light"/>
          <w:color w:val="1F3964"/>
          <w:szCs w:val="24"/>
        </w:rPr>
        <w:t xml:space="preserve">Principaux enjeux écologiques présents - Espèces et habitats d’espèces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927B3" w14:paraId="1B5A389A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7B1FA" w14:textId="77777777" w:rsidR="004927B3" w:rsidRDefault="00391DD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Habitat d’espèce ou espèce patrimoniale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BCAE" w14:textId="77777777" w:rsidR="004927B3" w:rsidRDefault="00391DD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Enjeu écologique</w:t>
            </w:r>
          </w:p>
        </w:tc>
      </w:tr>
      <w:tr w:rsidR="004927B3" w14:paraId="696F9FB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3A2B" w14:textId="77777777" w:rsidR="004927B3" w:rsidRPr="00535EA0" w:rsidRDefault="00391DD9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ex. : Lézard ocellé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675BD" w14:textId="77777777" w:rsidR="004927B3" w:rsidRPr="00535EA0" w:rsidRDefault="00391DD9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ex. : maintien de l’ouverture des milieux (niche écologique et corridors)</w:t>
            </w:r>
          </w:p>
        </w:tc>
      </w:tr>
      <w:tr w:rsidR="004927B3" w14:paraId="468DF9DE" w14:textId="77777777" w:rsidTr="007E0D6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EF0F7" w14:textId="39A00C15" w:rsidR="004927B3" w:rsidRPr="00535EA0" w:rsidRDefault="000523B8" w:rsidP="007E0D67">
            <w:pPr>
              <w:pStyle w:val="TableContents"/>
              <w:tabs>
                <w:tab w:val="center" w:pos="2354"/>
              </w:tabs>
              <w:jc w:val="both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E</w:t>
            </w:r>
            <w:r w:rsidR="00391DD9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.</w:t>
            </w:r>
            <w:r w:rsidR="00391DD9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 xml:space="preserve"> : </w:t>
            </w:r>
            <w:r w:rsidR="00A21BD4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G</w:t>
            </w:r>
            <w:r w:rsidR="00391DD9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rand Tétras</w:t>
            </w:r>
            <w:r w:rsidR="008D7A1F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*</w:t>
            </w:r>
            <w:r w:rsidR="007E0D67"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2A7E" w14:textId="77777777" w:rsidR="004927B3" w:rsidRPr="00535EA0" w:rsidRDefault="00391DD9">
            <w:pPr>
              <w:pStyle w:val="TableContents"/>
              <w:jc w:val="both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  <w:r w:rsidRPr="00535EA0"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  <w:t>Maintien de la qualité d’habitat de reproduction et l’élevage des jeunes</w:t>
            </w:r>
          </w:p>
        </w:tc>
      </w:tr>
    </w:tbl>
    <w:p w14:paraId="0C67CEF5" w14:textId="77777777" w:rsidR="000523B8" w:rsidRDefault="000523B8" w:rsidP="007E0D67">
      <w:pPr>
        <w:pStyle w:val="1628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C5E0B3"/>
        </w:rPr>
      </w:pPr>
    </w:p>
    <w:p w14:paraId="56F243C9" w14:textId="21712366" w:rsidR="008D7A1F" w:rsidRPr="008D7A1F" w:rsidRDefault="007E0D67" w:rsidP="007E0D67">
      <w:pPr>
        <w:pStyle w:val="1628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C5E0B3"/>
        </w:rPr>
      </w:pPr>
      <w:r>
        <w:rPr>
          <w:rFonts w:ascii="Calibri" w:hAnsi="Calibri" w:cs="Calibri"/>
          <w:color w:val="000000"/>
          <w:shd w:val="clear" w:color="auto" w:fill="C5E0B3"/>
        </w:rPr>
        <w:t>Espèce identifiée dans le PAEC.</w:t>
      </w:r>
    </w:p>
    <w:p w14:paraId="3F49A821" w14:textId="54082966" w:rsidR="004927B3" w:rsidRDefault="008D7A1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Lucida Sans" w:hAnsi="Lucida Sans"/>
        </w:rPr>
        <w:t>*</w:t>
      </w:r>
      <w:r w:rsidRPr="008D7A1F">
        <w:rPr>
          <w:rFonts w:ascii="Lucida Sans" w:hAnsi="Lucida Sans"/>
          <w:sz w:val="20"/>
          <w:szCs w:val="20"/>
        </w:rPr>
        <w:t> </w:t>
      </w:r>
      <w:r w:rsidRPr="008D7A1F">
        <w:rPr>
          <w:rFonts w:asciiTheme="minorHAnsi" w:hAnsiTheme="minorHAnsi" w:cstheme="minorHAnsi"/>
        </w:rPr>
        <w:t>: espèce inscrite en annexe I de la directive Oiseaux ou Annexe II ou IV de la directive Habitat Faune Flore.</w:t>
      </w:r>
    </w:p>
    <w:p w14:paraId="380E11EC" w14:textId="77777777" w:rsidR="008D7A1F" w:rsidRPr="008D7A1F" w:rsidRDefault="008D7A1F">
      <w:pPr>
        <w:pStyle w:val="Standard"/>
        <w:jc w:val="both"/>
        <w:rPr>
          <w:rFonts w:asciiTheme="minorHAnsi" w:hAnsiTheme="minorHAnsi" w:cstheme="minorHAnsi"/>
        </w:rPr>
      </w:pPr>
    </w:p>
    <w:p w14:paraId="07C3DA46" w14:textId="30AF3EDA" w:rsidR="004927B3" w:rsidRDefault="00391DD9">
      <w:pPr>
        <w:rPr>
          <w:color w:val="70AD47" w:themeColor="accent6"/>
        </w:rPr>
      </w:pPr>
      <w:r>
        <w:rPr>
          <w:color w:val="70AD47" w:themeColor="accent6"/>
        </w:rPr>
        <w:t xml:space="preserve">(Si besoin insérer une carte de synthèse </w:t>
      </w:r>
      <w:r w:rsidR="009E7454">
        <w:rPr>
          <w:color w:val="70AD47" w:themeColor="accent6"/>
        </w:rPr>
        <w:t>des enjeux,</w:t>
      </w:r>
      <w:r>
        <w:rPr>
          <w:color w:val="70AD47" w:themeColor="accent6"/>
        </w:rPr>
        <w:t xml:space="preserve"> illustrations)</w:t>
      </w:r>
      <w:r w:rsidR="003E417E">
        <w:rPr>
          <w:color w:val="70AD47" w:themeColor="accent6"/>
        </w:rPr>
        <w:t>.</w:t>
      </w:r>
    </w:p>
    <w:p w14:paraId="7F997290" w14:textId="662FE9DD" w:rsidR="004927B3" w:rsidRDefault="004927B3" w:rsidP="008D7A1F">
      <w:pPr>
        <w:pStyle w:val="Standard"/>
        <w:jc w:val="both"/>
        <w:rPr>
          <w:rFonts w:asciiTheme="minorHAnsi" w:eastAsiaTheme="majorEastAsia" w:hAnsiTheme="minorHAnsi" w:cs="Mangal"/>
          <w:b/>
          <w:color w:val="538135" w:themeColor="accent6" w:themeShade="BF"/>
          <w:sz w:val="26"/>
          <w:szCs w:val="23"/>
        </w:rPr>
      </w:pPr>
    </w:p>
    <w:p w14:paraId="1DDCF042" w14:textId="68ACFEAB" w:rsidR="004927B3" w:rsidRPr="008D7A1F" w:rsidRDefault="008D7A1F">
      <w:pPr>
        <w:pStyle w:val="Titre2"/>
        <w:numPr>
          <w:ilvl w:val="0"/>
          <w:numId w:val="5"/>
        </w:numPr>
      </w:pPr>
      <w:r w:rsidRPr="008D7A1F">
        <w:rPr>
          <w:rStyle w:val="docdata"/>
          <w:rFonts w:ascii="Calibri" w:hAnsi="Calibri" w:cs="Calibri"/>
          <w:color w:val="558035"/>
          <w:szCs w:val="26"/>
        </w:rPr>
        <w:t>État éco-pastoral initial, objectifs à atteindre, moyens pour atteindre ces objectifs et indicateurs de suivis</w:t>
      </w:r>
    </w:p>
    <w:p w14:paraId="3FF9C461" w14:textId="77777777" w:rsidR="004927B3" w:rsidRDefault="004927B3">
      <w:pPr>
        <w:pStyle w:val="Standard"/>
        <w:jc w:val="both"/>
        <w:rPr>
          <w:rFonts w:ascii="Lucida Sans" w:hAnsi="Lucida San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244"/>
        <w:gridCol w:w="1160"/>
        <w:gridCol w:w="1023"/>
        <w:gridCol w:w="1092"/>
        <w:gridCol w:w="1175"/>
        <w:gridCol w:w="1275"/>
        <w:gridCol w:w="1555"/>
      </w:tblGrid>
      <w:tr w:rsidR="008D7A1F" w14:paraId="7677A412" w14:textId="5019BFF7" w:rsidTr="00535EA0"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FA41D" w14:textId="2FCDFE28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Éléments engagés (parcelle PAC, unité de gestion quartier, ...)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7D56F" w14:textId="582FA342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de milieu et enjeux écologiques présents (habitat ou espèce patrimoniale)</w:t>
            </w:r>
          </w:p>
        </w:tc>
        <w:tc>
          <w:tcPr>
            <w:tcW w:w="6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3E88E" w14:textId="58BF01A6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Pratiques pastorales mise en œuvre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CB503" w14:textId="77777777" w:rsidR="008D7A1F" w:rsidRDefault="008D7A1F" w:rsidP="008D7A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Évaluation de l’état des habitats naturels présents et espèces associées</w:t>
            </w:r>
          </w:p>
          <w:p w14:paraId="533D5245" w14:textId="3998F74D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143A" w14:textId="01CA5EC5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Objectifs de gestion éco-pastorale  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6FC3E" w14:textId="2C565B01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Moyens pour les atteindre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FBEE56" w14:textId="07EDF9DA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Mesures proposées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96D46B" w14:textId="77777777" w:rsidR="008D7A1F" w:rsidRDefault="008D7A1F" w:rsidP="008D7A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85FFDDC" w14:textId="77777777" w:rsidR="008D7A1F" w:rsidRDefault="008D7A1F" w:rsidP="008D7A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Objectifs de résultat </w:t>
            </w:r>
          </w:p>
          <w:p w14:paraId="06E6412C" w14:textId="459ADDD4" w:rsidR="008D7A1F" w:rsidRDefault="008D7A1F" w:rsidP="008D7A1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Indicateurs de suivi</w:t>
            </w:r>
          </w:p>
        </w:tc>
      </w:tr>
      <w:tr w:rsidR="008D7A1F" w14:paraId="4625440E" w14:textId="4A5EF1AD" w:rsidTr="00535EA0">
        <w:tc>
          <w:tcPr>
            <w:tcW w:w="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5B3E7" w14:textId="3AA6F702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3910B" w14:textId="325EECF5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00A99" w14:textId="1E138A54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53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33A84" w14:textId="396567EA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8B6DE" w14:textId="524716AF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1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B4D67" w14:textId="08BF9DCB" w:rsidR="008D7A1F" w:rsidRDefault="008D7A1F">
            <w:pPr>
              <w:pStyle w:val="TableContents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6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3DD9A" w14:textId="436A8DAC" w:rsidR="008D7A1F" w:rsidRDefault="008D7A1F" w:rsidP="008308D0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  <w:tc>
          <w:tcPr>
            <w:tcW w:w="8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A58A2" w14:textId="466247D5" w:rsidR="008308D0" w:rsidRDefault="008308D0" w:rsidP="008308D0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color w:val="70AD47" w:themeColor="accent6"/>
                <w:sz w:val="20"/>
                <w:szCs w:val="20"/>
              </w:rPr>
            </w:pPr>
          </w:p>
        </w:tc>
      </w:tr>
    </w:tbl>
    <w:p w14:paraId="6AB6F8E7" w14:textId="77777777" w:rsidR="00391DD9" w:rsidRDefault="00391DD9" w:rsidP="00391DD9"/>
    <w:p w14:paraId="41D1E3A8" w14:textId="4E0B0D6E" w:rsidR="00391DD9" w:rsidRDefault="009E7454" w:rsidP="00391DD9">
      <w:pPr>
        <w:rPr>
          <w:color w:val="70AD47" w:themeColor="accent6"/>
        </w:rPr>
      </w:pPr>
      <w:r w:rsidRPr="009E7454">
        <w:rPr>
          <w:color w:val="70AD47" w:themeColor="accent6"/>
        </w:rPr>
        <w:t>(</w:t>
      </w:r>
      <w:r w:rsidR="000523B8" w:rsidRPr="009E7454">
        <w:rPr>
          <w:color w:val="70AD47" w:themeColor="accent6"/>
        </w:rPr>
        <w:t>Carte</w:t>
      </w:r>
      <w:r>
        <w:rPr>
          <w:color w:val="70AD47" w:themeColor="accent6"/>
        </w:rPr>
        <w:t>(s)</w:t>
      </w:r>
      <w:r w:rsidRPr="009E7454">
        <w:rPr>
          <w:color w:val="70AD47" w:themeColor="accent6"/>
        </w:rPr>
        <w:t xml:space="preserve"> des quartiers, </w:t>
      </w:r>
      <w:r w:rsidR="000523B8">
        <w:rPr>
          <w:color w:val="70AD47" w:themeColor="accent6"/>
        </w:rPr>
        <w:t xml:space="preserve">photographies, </w:t>
      </w:r>
      <w:r w:rsidRPr="009E7454">
        <w:rPr>
          <w:color w:val="70AD47" w:themeColor="accent6"/>
        </w:rPr>
        <w:t>équipements et projets pastoraux)</w:t>
      </w:r>
      <w:r w:rsidR="003E417E">
        <w:rPr>
          <w:color w:val="70AD47" w:themeColor="accent6"/>
        </w:rPr>
        <w:t>.</w:t>
      </w:r>
    </w:p>
    <w:p w14:paraId="698DADF6" w14:textId="0FDBB0E1" w:rsidR="00BE583B" w:rsidRDefault="00BE583B">
      <w:pPr>
        <w:rPr>
          <w:color w:val="70AD47" w:themeColor="accent6"/>
        </w:rPr>
      </w:pPr>
      <w:r>
        <w:rPr>
          <w:color w:val="70AD47" w:themeColor="accent6"/>
        </w:rPr>
        <w:br w:type="page"/>
      </w:r>
    </w:p>
    <w:p w14:paraId="37F89173" w14:textId="797DD08F" w:rsidR="00391DD9" w:rsidRPr="00551F02" w:rsidRDefault="00391DD9" w:rsidP="00391DD9">
      <w:pPr>
        <w:pStyle w:val="Titre2"/>
        <w:numPr>
          <w:ilvl w:val="0"/>
          <w:numId w:val="5"/>
        </w:numPr>
      </w:pPr>
      <w:r>
        <w:lastRenderedPageBreak/>
        <w:t>Synthèse</w:t>
      </w:r>
    </w:p>
    <w:p w14:paraId="244489FF" w14:textId="77777777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>Résumé des enjeux écologiques identifiés :</w:t>
      </w:r>
    </w:p>
    <w:p w14:paraId="746EB81A" w14:textId="77777777" w:rsidR="004927B3" w:rsidRDefault="004927B3"/>
    <w:p w14:paraId="5699ADB0" w14:textId="77777777" w:rsidR="004927B3" w:rsidRDefault="004927B3"/>
    <w:p w14:paraId="60A916AC" w14:textId="77777777" w:rsidR="004927B3" w:rsidRDefault="004927B3"/>
    <w:p w14:paraId="51D7A73D" w14:textId="77777777" w:rsidR="004927B3" w:rsidRDefault="004927B3"/>
    <w:p w14:paraId="5937B86F" w14:textId="77777777" w:rsidR="004927B3" w:rsidRDefault="004927B3"/>
    <w:p w14:paraId="49AB5C08" w14:textId="77777777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 xml:space="preserve">Synthèse des constats (état des habitats et des surfaces pastorales, des pratiques à maintenir ou à modifier et leurs impacts positifs et négatifs) :  </w:t>
      </w:r>
    </w:p>
    <w:p w14:paraId="4DF6735A" w14:textId="77777777" w:rsidR="004927B3" w:rsidRDefault="004927B3"/>
    <w:p w14:paraId="02B41260" w14:textId="77777777" w:rsidR="004927B3" w:rsidRDefault="004927B3"/>
    <w:p w14:paraId="513195B6" w14:textId="77777777" w:rsidR="004927B3" w:rsidRDefault="004927B3"/>
    <w:p w14:paraId="764940BB" w14:textId="77777777" w:rsidR="004927B3" w:rsidRDefault="004927B3"/>
    <w:p w14:paraId="73454010" w14:textId="77777777" w:rsidR="004927B3" w:rsidRDefault="004927B3"/>
    <w:p w14:paraId="42B7A903" w14:textId="77777777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>Préconisations générales de gestion (synthèse des modifications à apporter, des pistes d’amélioration envisageables) :</w:t>
      </w:r>
    </w:p>
    <w:p w14:paraId="1ADBB408" w14:textId="77777777" w:rsidR="004927B3" w:rsidRDefault="004927B3"/>
    <w:p w14:paraId="79964582" w14:textId="77777777" w:rsidR="004927B3" w:rsidRDefault="004927B3"/>
    <w:p w14:paraId="14F58BAF" w14:textId="77777777" w:rsidR="004927B3" w:rsidRDefault="004927B3"/>
    <w:p w14:paraId="2AFC6B01" w14:textId="77777777" w:rsidR="004927B3" w:rsidRDefault="004927B3"/>
    <w:p w14:paraId="48A4319D" w14:textId="77777777" w:rsidR="004927B3" w:rsidRDefault="004927B3"/>
    <w:p w14:paraId="5E101D04" w14:textId="3759A266" w:rsidR="004927B3" w:rsidRPr="00391DD9" w:rsidRDefault="00391DD9">
      <w:pPr>
        <w:pStyle w:val="Paragraphedeliste"/>
        <w:numPr>
          <w:ilvl w:val="0"/>
          <w:numId w:val="7"/>
        </w:numPr>
        <w:rPr>
          <w:b/>
          <w:bCs/>
        </w:rPr>
      </w:pPr>
      <w:r w:rsidRPr="00391DD9">
        <w:rPr>
          <w:b/>
          <w:bCs/>
        </w:rPr>
        <w:t>Evaluation de la faisabilité du contrat MAEC</w:t>
      </w:r>
      <w:r w:rsidR="009E7454">
        <w:rPr>
          <w:b/>
          <w:bCs/>
        </w:rPr>
        <w:t> :</w:t>
      </w:r>
    </w:p>
    <w:p w14:paraId="2B35F926" w14:textId="77777777" w:rsidR="004927B3" w:rsidRDefault="004927B3"/>
    <w:p w14:paraId="50A3E059" w14:textId="77777777" w:rsidR="004927B3" w:rsidRDefault="004927B3"/>
    <w:p w14:paraId="6D3AC545" w14:textId="77777777" w:rsidR="00535EA0" w:rsidRDefault="00535EA0"/>
    <w:p w14:paraId="0B78EC29" w14:textId="77777777" w:rsidR="00535EA0" w:rsidRDefault="00535EA0"/>
    <w:p w14:paraId="1AEE7522" w14:textId="77777777" w:rsidR="00535EA0" w:rsidRDefault="00535EA0"/>
    <w:p w14:paraId="156B0422" w14:textId="77777777" w:rsidR="00535EA0" w:rsidRDefault="00535EA0"/>
    <w:p w14:paraId="5722767C" w14:textId="77777777" w:rsidR="000523B8" w:rsidRDefault="000523B8">
      <w:pPr>
        <w:rPr>
          <w:rFonts w:asciiTheme="minorHAnsi" w:eastAsiaTheme="majorEastAsia" w:hAnsiTheme="minorHAnsi" w:cs="Mangal"/>
          <w:b/>
          <w:color w:val="FFFFFF" w:themeColor="background1"/>
          <w:sz w:val="32"/>
          <w:szCs w:val="29"/>
        </w:rPr>
      </w:pPr>
      <w:r>
        <w:br w:type="page"/>
      </w:r>
    </w:p>
    <w:p w14:paraId="46A1988C" w14:textId="3A151DBC" w:rsidR="004927B3" w:rsidRDefault="00391DD9">
      <w:pPr>
        <w:pStyle w:val="Titre1"/>
      </w:pPr>
      <w:r>
        <w:lastRenderedPageBreak/>
        <w:t>PARTIE 4 : PROPOSITIONS DE MESURES ET PRECONISATIONS</w:t>
      </w:r>
    </w:p>
    <w:p w14:paraId="40661F6E" w14:textId="1B4D2137" w:rsidR="004927B3" w:rsidRDefault="009E7454">
      <w:pPr>
        <w:jc w:val="both"/>
        <w:rPr>
          <w:rStyle w:val="docdata"/>
          <w:rFonts w:ascii="Calibri Light" w:hAnsi="Calibri Light" w:cs="Calibri Light"/>
          <w:b/>
          <w:bCs/>
          <w:color w:val="1F3763"/>
        </w:rPr>
      </w:pPr>
      <w:r>
        <w:rPr>
          <w:rStyle w:val="docdata"/>
          <w:rFonts w:ascii="Calibri Light" w:hAnsi="Calibri Light" w:cs="Calibri Light"/>
          <w:b/>
          <w:bCs/>
          <w:color w:val="1F3763"/>
        </w:rPr>
        <w:t>Propositions de mesures 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219"/>
        <w:gridCol w:w="2538"/>
        <w:gridCol w:w="2347"/>
        <w:gridCol w:w="2447"/>
      </w:tblGrid>
      <w:tr w:rsidR="003E417E" w14:paraId="6AE33274" w14:textId="77777777" w:rsidTr="003E417E">
        <w:trPr>
          <w:trHeight w:val="495"/>
          <w:tblHeader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D0A05F" w14:textId="2583DB5E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Numéro de l’îlot</w:t>
            </w:r>
          </w:p>
        </w:tc>
        <w:tc>
          <w:tcPr>
            <w:tcW w:w="6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A51515" w14:textId="5A6A1E2A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Numéro de l’élément</w:t>
            </w:r>
          </w:p>
        </w:tc>
        <w:tc>
          <w:tcPr>
            <w:tcW w:w="131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26A5C9" w14:textId="17638D99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Code mesure</w:t>
            </w:r>
          </w:p>
        </w:tc>
        <w:tc>
          <w:tcPr>
            <w:tcW w:w="1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B30415" w14:textId="09D13328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Année d’engagement</w:t>
            </w:r>
          </w:p>
        </w:tc>
        <w:tc>
          <w:tcPr>
            <w:tcW w:w="1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B08155" w14:textId="1B91BDBB" w:rsidR="003E417E" w:rsidRDefault="003E417E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  <w:t>Surface graphique (ha) avant décompte SNA</w:t>
            </w:r>
          </w:p>
        </w:tc>
      </w:tr>
      <w:tr w:rsidR="003E417E" w14:paraId="4F085C77" w14:textId="77777777" w:rsidTr="003E417E">
        <w:trPr>
          <w:trHeight w:val="495"/>
          <w:jc w:val="center"/>
        </w:trPr>
        <w:tc>
          <w:tcPr>
            <w:tcW w:w="55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7F02" w14:textId="77777777" w:rsidR="003E417E" w:rsidRDefault="003E417E">
            <w:pPr>
              <w:jc w:val="center"/>
              <w:outlineLvl w:val="1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6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34BC" w14:textId="77777777" w:rsidR="003E417E" w:rsidRDefault="003E417E">
            <w:pPr>
              <w:jc w:val="center"/>
              <w:outlineLvl w:val="1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31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54D" w14:textId="77777777" w:rsidR="003E417E" w:rsidRDefault="003E417E">
            <w:pPr>
              <w:jc w:val="center"/>
              <w:outlineLvl w:val="1"/>
              <w:rPr>
                <w:rFonts w:eastAsia="Times New Roman" w:cs="Calibri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5F1E" w14:textId="77777777" w:rsidR="003E417E" w:rsidRDefault="003E417E" w:rsidP="00535EA0">
            <w:pPr>
              <w:jc w:val="right"/>
              <w:outlineLvl w:val="1"/>
              <w:rPr>
                <w:rFonts w:eastAsia="Times New Roman" w:cs="Calibri"/>
                <w:color w:val="000000"/>
                <w:sz w:val="18"/>
                <w:szCs w:val="18"/>
                <w:lang w:eastAsia="fr-FR" w:bidi="ar-SA"/>
              </w:rPr>
            </w:pPr>
          </w:p>
        </w:tc>
        <w:tc>
          <w:tcPr>
            <w:tcW w:w="1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B10" w14:textId="77777777" w:rsidR="003E417E" w:rsidRDefault="003E417E" w:rsidP="00535EA0">
            <w:pPr>
              <w:jc w:val="right"/>
              <w:outlineLvl w:val="1"/>
              <w:rPr>
                <w:rFonts w:eastAsia="Times New Roman" w:cs="Calibri"/>
                <w:color w:val="000000"/>
                <w:sz w:val="18"/>
                <w:szCs w:val="18"/>
                <w:lang w:eastAsia="fr-FR" w:bidi="ar-SA"/>
              </w:rPr>
            </w:pPr>
          </w:p>
        </w:tc>
      </w:tr>
    </w:tbl>
    <w:p w14:paraId="2E7A86A8" w14:textId="77777777" w:rsidR="004927B3" w:rsidRDefault="004927B3"/>
    <w:p w14:paraId="752A1870" w14:textId="3DF20D48" w:rsidR="003E417E" w:rsidRDefault="003E417E">
      <w:r>
        <w:t>Montant estimatif du contrat </w:t>
      </w:r>
      <w:r w:rsidR="00C04E7A">
        <w:t xml:space="preserve">avant instruction </w:t>
      </w:r>
      <w:r>
        <w:t xml:space="preserve">: à renseigner. </w:t>
      </w:r>
    </w:p>
    <w:p w14:paraId="2DB5354F" w14:textId="77777777" w:rsidR="003E417E" w:rsidRDefault="003E417E"/>
    <w:p w14:paraId="2D8CAEBA" w14:textId="77777777" w:rsidR="004927B3" w:rsidRDefault="00391DD9" w:rsidP="003E417E">
      <w:r>
        <w:t xml:space="preserve">Préconisations de gestion : </w:t>
      </w:r>
    </w:p>
    <w:p w14:paraId="0917EB4B" w14:textId="77777777" w:rsidR="004927B3" w:rsidRDefault="00391DD9">
      <w:r>
        <w:t xml:space="preserve">Pour les MAEC PRA3, OUV1, OUV3 : voir plans de gestion et programmes de travaux </w:t>
      </w:r>
    </w:p>
    <w:p w14:paraId="75AA47ED" w14:textId="77777777" w:rsidR="004927B3" w:rsidRDefault="004927B3"/>
    <w:p w14:paraId="7F8AE824" w14:textId="77777777" w:rsidR="00623C82" w:rsidRDefault="00391DD9" w:rsidP="00C04E7A">
      <w:pPr>
        <w:rPr>
          <w:color w:val="70AD47" w:themeColor="accent6"/>
        </w:rPr>
        <w:sectPr w:rsidR="00623C82" w:rsidSect="00C04E7A">
          <w:headerReference w:type="default" r:id="rId16"/>
          <w:footerReference w:type="default" r:id="rId17"/>
          <w:pgSz w:w="11906" w:h="16838"/>
          <w:pgMar w:top="489" w:right="1134" w:bottom="977" w:left="1134" w:header="720" w:footer="720" w:gutter="0"/>
          <w:cols w:space="720"/>
          <w:docGrid w:linePitch="326"/>
        </w:sectPr>
      </w:pPr>
      <w:r>
        <w:rPr>
          <w:color w:val="70AD47" w:themeColor="accent6"/>
        </w:rPr>
        <w:t>Carte des surfaces proposées à l’engageme</w:t>
      </w:r>
      <w:r w:rsidR="00C04E7A">
        <w:rPr>
          <w:color w:val="70AD47" w:themeColor="accent6"/>
        </w:rPr>
        <w:t xml:space="preserve">nt. </w:t>
      </w:r>
    </w:p>
    <w:p w14:paraId="6D2FEDB0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</w:p>
    <w:p w14:paraId="3C9115FC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</w:p>
    <w:p w14:paraId="77882F33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</w:p>
    <w:p w14:paraId="55B6D50E" w14:textId="098CBF01" w:rsidR="00623C82" w:rsidRDefault="00623C82" w:rsidP="00623C82">
      <w:pPr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PLAN DE GESTION PASTORALE </w:t>
      </w:r>
    </w:p>
    <w:p w14:paraId="62187079" w14:textId="77777777" w:rsidR="00623C82" w:rsidRDefault="00623C82" w:rsidP="00623C82">
      <w:pPr>
        <w:jc w:val="center"/>
        <w:rPr>
          <w:b/>
          <w:bCs/>
          <w:sz w:val="72"/>
          <w:szCs w:val="72"/>
        </w:rPr>
      </w:pPr>
      <w:r>
        <w:rPr>
          <w:sz w:val="72"/>
          <w:szCs w:val="72"/>
        </w:rPr>
        <w:t xml:space="preserve">&amp; </w:t>
      </w:r>
      <w:r>
        <w:rPr>
          <w:b/>
          <w:bCs/>
          <w:sz w:val="72"/>
          <w:szCs w:val="72"/>
        </w:rPr>
        <w:t xml:space="preserve"> </w:t>
      </w:r>
    </w:p>
    <w:p w14:paraId="5E9FAB7F" w14:textId="77777777" w:rsidR="00623C82" w:rsidRDefault="00623C82" w:rsidP="00623C82">
      <w:pPr>
        <w:jc w:val="center"/>
      </w:pPr>
      <w:r>
        <w:rPr>
          <w:b/>
          <w:bCs/>
          <w:sz w:val="72"/>
          <w:szCs w:val="72"/>
        </w:rPr>
        <w:t>PROGRAMME DE TRAVAUX</w:t>
      </w:r>
      <w:r>
        <w:br w:type="page"/>
      </w:r>
    </w:p>
    <w:p w14:paraId="1032A664" w14:textId="2E83034D" w:rsidR="00623C82" w:rsidRDefault="00623C82">
      <w:pPr>
        <w:rPr>
          <w:b/>
          <w:bCs/>
        </w:rPr>
      </w:pPr>
    </w:p>
    <w:p w14:paraId="777C893D" w14:textId="39B5D82A" w:rsidR="00623C82" w:rsidRDefault="00623C82" w:rsidP="00623C82">
      <w:pPr>
        <w:jc w:val="center"/>
        <w:rPr>
          <w:rFonts w:asciiTheme="minorHAnsi" w:hAnsiTheme="minorHAnsi"/>
        </w:rPr>
      </w:pPr>
      <w:r>
        <w:rPr>
          <w:b/>
          <w:bCs/>
        </w:rPr>
        <w:t xml:space="preserve">PLAN DE GESTION PASTORALE </w:t>
      </w:r>
      <w:r>
        <w:t>(pour les parcelles engagées en mesures PRA3 et OUV2)</w:t>
      </w:r>
    </w:p>
    <w:p w14:paraId="7FA9ED08" w14:textId="77777777" w:rsidR="00623C82" w:rsidRDefault="00623C82" w:rsidP="00623C82">
      <w:pPr>
        <w:pStyle w:val="Paragraphedeliste"/>
        <w:numPr>
          <w:ilvl w:val="0"/>
          <w:numId w:val="14"/>
        </w:numPr>
        <w:spacing w:after="160" w:line="256" w:lineRule="auto"/>
        <w:rPr>
          <w:b/>
          <w:bCs/>
        </w:rPr>
      </w:pPr>
      <w:r>
        <w:rPr>
          <w:b/>
          <w:bCs/>
        </w:rPr>
        <w:t>Période prévisionnelle d’utilisation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44"/>
        <w:gridCol w:w="1169"/>
        <w:gridCol w:w="947"/>
        <w:gridCol w:w="1703"/>
        <w:gridCol w:w="946"/>
        <w:gridCol w:w="946"/>
        <w:gridCol w:w="903"/>
        <w:gridCol w:w="888"/>
        <w:gridCol w:w="873"/>
        <w:gridCol w:w="876"/>
        <w:gridCol w:w="919"/>
        <w:gridCol w:w="897"/>
        <w:gridCol w:w="903"/>
        <w:gridCol w:w="882"/>
        <w:gridCol w:w="783"/>
        <w:gridCol w:w="783"/>
      </w:tblGrid>
      <w:tr w:rsidR="00623C82" w14:paraId="4AE8FE94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F7401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N° Ilots PAC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63B49D" w14:textId="77777777" w:rsidR="00623C82" w:rsidRDefault="00623C82">
            <w:pPr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N° éléments MAEC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14AC3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Unité de gestion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1FE19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Type et nombre d’animaux (si besoin)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1E6AB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Janvier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F10144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Février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CA613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019C0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Avril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CBB95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92480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Juin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E1ECF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Juillet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4C90F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Août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61B69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A65914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B4444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C6D4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Déc.</w:t>
            </w:r>
          </w:p>
        </w:tc>
      </w:tr>
      <w:tr w:rsidR="00623C82" w14:paraId="1FDC2233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0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52C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BA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983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304" w14:textId="2C6855F1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B87C12" wp14:editId="26E7F9D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36830</wp:posOffset>
                      </wp:positionV>
                      <wp:extent cx="2164080" cy="68580"/>
                      <wp:effectExtent l="0" t="0" r="26670" b="2667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B45BE" id="Rectangle 1" o:spid="_x0000_s1026" style="position:absolute;margin-left:16.9pt;margin-top:2.9pt;width:170.4pt;height: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6C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F62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31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08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8FD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9A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FB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81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1A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39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5F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3C82" w14:paraId="3B133718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F9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62C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02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72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CB4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EE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58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8B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94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85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CA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C2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D0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ED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52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59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3C82" w14:paraId="2E321367" w14:textId="77777777" w:rsidTr="00BE583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81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66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7C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3E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23C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A7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84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78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81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A2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64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113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9F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7A8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57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AB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1F3042" w14:textId="77777777" w:rsidR="00623C82" w:rsidRDefault="00623C82" w:rsidP="00623C82">
      <w:pPr>
        <w:rPr>
          <w:rFonts w:asciiTheme="minorHAnsi" w:hAnsiTheme="minorHAnsi" w:cstheme="minorBidi"/>
          <w:i/>
          <w:iCs/>
          <w:sz w:val="22"/>
          <w:szCs w:val="22"/>
          <w:lang w:eastAsia="en-US"/>
        </w:rPr>
      </w:pPr>
      <w:r>
        <w:rPr>
          <w:i/>
          <w:iCs/>
        </w:rPr>
        <w:t xml:space="preserve"> (ou colonne dans le tableau si choix de présentation par groupe d’éléments engagés : à adapter au cas par cas)</w:t>
      </w:r>
    </w:p>
    <w:p w14:paraId="118B25A7" w14:textId="77777777" w:rsidR="00623C82" w:rsidRDefault="00623C82" w:rsidP="00623C82">
      <w:pPr>
        <w:pStyle w:val="Paragraphedeliste"/>
        <w:numPr>
          <w:ilvl w:val="0"/>
          <w:numId w:val="14"/>
        </w:numPr>
        <w:spacing w:after="160" w:line="256" w:lineRule="auto"/>
        <w:rPr>
          <w:b/>
          <w:bCs/>
        </w:rPr>
      </w:pPr>
      <w:r>
        <w:rPr>
          <w:b/>
          <w:bCs/>
        </w:rPr>
        <w:t>Modalités spécifiques d’utilisation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44"/>
        <w:gridCol w:w="1032"/>
        <w:gridCol w:w="1011"/>
        <w:gridCol w:w="2111"/>
        <w:gridCol w:w="3309"/>
        <w:gridCol w:w="2197"/>
        <w:gridCol w:w="1724"/>
        <w:gridCol w:w="3134"/>
      </w:tblGrid>
      <w:tr w:rsidR="00623C82" w14:paraId="117B16CC" w14:textId="77777777" w:rsidTr="00BE583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302AB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N° Ilots PAC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E2BCE4" w14:textId="77777777" w:rsidR="00623C82" w:rsidRDefault="00623C82">
            <w:pPr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N° éléments MAEC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75429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Unité de gestion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881A1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d’utilisation annuelle minimale (pâturage et/ou fauche) et mode de conduite pastorale préconisé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5E5EB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Résultats attendus sur la végétation : niveau de consommation de la strate herbacée attendu, le cas échéant niveau de consommation de la strate ligneuse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6380D1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Pose et dépose éventuelle de clôtures </w:t>
            </w:r>
          </w:p>
          <w:p w14:paraId="2951CDE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Installation/ déplacement éventuel des points d’eau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5614E7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Conditions dans lesquelles l’affouragement temporaire est autorisé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CBBE7" w14:textId="77777777" w:rsidR="00623C82" w:rsidRDefault="00623C82">
            <w:pPr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spécifiques en cas de présence d’espèces ou de milieux particuliers sur l’unité</w:t>
            </w:r>
          </w:p>
          <w:p w14:paraId="157192E5" w14:textId="77777777" w:rsidR="00623C82" w:rsidRDefault="0062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Période à laquelle doit être effectué le raclage de la strate herbacée  </w:t>
            </w:r>
          </w:p>
          <w:p w14:paraId="411D05FA" w14:textId="77777777" w:rsidR="00623C82" w:rsidRDefault="00623C82">
            <w:pPr>
              <w:rPr>
                <w:sz w:val="18"/>
                <w:szCs w:val="18"/>
              </w:rPr>
            </w:pPr>
          </w:p>
        </w:tc>
      </w:tr>
      <w:tr w:rsidR="00623C82" w14:paraId="7B6EDA6A" w14:textId="77777777" w:rsidTr="00BE583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4D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56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E8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CC3F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 :</w:t>
            </w:r>
          </w:p>
          <w:p w14:paraId="410734E6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70AD47" w:themeColor="accent6"/>
                <w:sz w:val="18"/>
                <w:szCs w:val="18"/>
              </w:rPr>
              <w:t>Pâturage en gardiennage serré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53E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5A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665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E2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3C82" w14:paraId="2CFD669B" w14:textId="77777777" w:rsidTr="00BE583B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9B2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ECD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FD9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55A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60B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E4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750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EA3" w14:textId="77777777" w:rsidR="00623C82" w:rsidRDefault="00623C8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5617A9" w14:textId="77777777" w:rsidR="00623C82" w:rsidRDefault="00623C82" w:rsidP="00623C8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1D66F95" w14:textId="77777777" w:rsidR="00623C82" w:rsidRDefault="00623C82" w:rsidP="00623C82"/>
    <w:p w14:paraId="200134C7" w14:textId="12F7B959" w:rsidR="00357B15" w:rsidRDefault="00623C82" w:rsidP="00357B15">
      <w:pPr>
        <w:jc w:val="center"/>
      </w:pPr>
      <w:r>
        <w:rPr>
          <w:b/>
          <w:bCs/>
        </w:rPr>
        <w:br w:type="page"/>
      </w:r>
      <w:r w:rsidR="00357B15">
        <w:lastRenderedPageBreak/>
        <w:t xml:space="preserve"> </w:t>
      </w:r>
    </w:p>
    <w:p w14:paraId="4E55E56E" w14:textId="77777777" w:rsidR="00357B15" w:rsidRDefault="00357B15" w:rsidP="00357B15">
      <w:pPr>
        <w:jc w:val="center"/>
      </w:pPr>
      <w:r w:rsidRPr="004608BF">
        <w:rPr>
          <w:b/>
          <w:bCs/>
        </w:rPr>
        <w:t xml:space="preserve">PLAN DE GESTION </w:t>
      </w:r>
      <w:r>
        <w:t>(pour les parcelles engagées en mesures ESP : PROTECTION DES ESPECES)</w:t>
      </w:r>
    </w:p>
    <w:p w14:paraId="504F79E9" w14:textId="77777777" w:rsidR="00357B15" w:rsidRDefault="00357B15" w:rsidP="00357B15">
      <w:r>
        <w:t>Sauf mention contraire, les dates d’utilisation (fauche et pâturage) préconisées et les localisations des mises en défens éventuelles sont valables pour toute la durée du contrat. Si besoin, des mises à jour peuvent être effectuées par la structure opératrice.</w:t>
      </w:r>
    </w:p>
    <w:p w14:paraId="1404CE64" w14:textId="77777777" w:rsidR="00357B15" w:rsidRPr="00D73237" w:rsidRDefault="00357B15" w:rsidP="00357B15">
      <w:pPr>
        <w:pStyle w:val="Paragraphedeliste"/>
        <w:numPr>
          <w:ilvl w:val="0"/>
          <w:numId w:val="15"/>
        </w:numPr>
        <w:spacing w:after="160" w:line="259" w:lineRule="auto"/>
        <w:rPr>
          <w:b/>
          <w:bCs/>
        </w:rPr>
      </w:pPr>
      <w:r w:rsidRPr="00D73237">
        <w:rPr>
          <w:b/>
          <w:bCs/>
        </w:rPr>
        <w:t>Modalités spécifiques d’utilisation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7"/>
        <w:gridCol w:w="896"/>
        <w:gridCol w:w="892"/>
        <w:gridCol w:w="1320"/>
        <w:gridCol w:w="2227"/>
        <w:gridCol w:w="1929"/>
        <w:gridCol w:w="2377"/>
        <w:gridCol w:w="2442"/>
        <w:gridCol w:w="2592"/>
      </w:tblGrid>
      <w:tr w:rsidR="00357B15" w:rsidRPr="00D73237" w14:paraId="0D3A136A" w14:textId="77777777" w:rsidTr="00BE583B">
        <w:trPr>
          <w:trHeight w:val="491"/>
        </w:trPr>
        <w:tc>
          <w:tcPr>
            <w:tcW w:w="228" w:type="pct"/>
            <w:shd w:val="clear" w:color="auto" w:fill="BFBFBF" w:themeFill="background1" w:themeFillShade="BF"/>
          </w:tcPr>
          <w:p w14:paraId="176E97A4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 w:rsidRPr="00D73237">
              <w:rPr>
                <w:rFonts w:cstheme="minorHAnsi"/>
                <w:sz w:val="18"/>
                <w:szCs w:val="18"/>
              </w:rPr>
              <w:t>N° Ilots PAC</w:t>
            </w:r>
          </w:p>
        </w:tc>
        <w:tc>
          <w:tcPr>
            <w:tcW w:w="257" w:type="pct"/>
            <w:shd w:val="clear" w:color="auto" w:fill="BFBFBF" w:themeFill="background1" w:themeFillShade="BF"/>
          </w:tcPr>
          <w:p w14:paraId="08BC22BB" w14:textId="77777777" w:rsidR="00357B15" w:rsidRPr="00D73237" w:rsidRDefault="00357B15" w:rsidP="00011195">
            <w:pPr>
              <w:rPr>
                <w:sz w:val="18"/>
                <w:szCs w:val="18"/>
              </w:rPr>
            </w:pPr>
            <w:r w:rsidRPr="59EEF11D">
              <w:rPr>
                <w:sz w:val="18"/>
                <w:szCs w:val="18"/>
              </w:rPr>
              <w:t>N° éléments MAEC</w:t>
            </w:r>
          </w:p>
        </w:tc>
        <w:tc>
          <w:tcPr>
            <w:tcW w:w="295" w:type="pct"/>
            <w:shd w:val="clear" w:color="auto" w:fill="BFBFBF" w:themeFill="background1" w:themeFillShade="BF"/>
          </w:tcPr>
          <w:p w14:paraId="348D2398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 w:rsidRPr="00D73237">
              <w:rPr>
                <w:rFonts w:cstheme="minorHAnsi"/>
                <w:sz w:val="18"/>
                <w:szCs w:val="18"/>
              </w:rPr>
              <w:t>Unité de gestion</w:t>
            </w:r>
          </w:p>
        </w:tc>
        <w:tc>
          <w:tcPr>
            <w:tcW w:w="434" w:type="pct"/>
            <w:shd w:val="clear" w:color="auto" w:fill="BFBFBF" w:themeFill="background1" w:themeFillShade="BF"/>
          </w:tcPr>
          <w:p w14:paraId="259B58E2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Niveau de mesure engagé</w:t>
            </w:r>
          </w:p>
        </w:tc>
        <w:tc>
          <w:tcPr>
            <w:tcW w:w="729" w:type="pct"/>
            <w:shd w:val="clear" w:color="auto" w:fill="BFBFBF" w:themeFill="background1" w:themeFillShade="BF"/>
          </w:tcPr>
          <w:p w14:paraId="53ADA7B3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Utilisation par la fauche possible à partir du :</w:t>
            </w:r>
          </w:p>
        </w:tc>
        <w:tc>
          <w:tcPr>
            <w:tcW w:w="632" w:type="pct"/>
            <w:shd w:val="clear" w:color="auto" w:fill="BFBFBF" w:themeFill="background1" w:themeFillShade="BF"/>
          </w:tcPr>
          <w:p w14:paraId="48075073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Période d’interdiction du pâturage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14:paraId="5BA61E1F" w14:textId="77777777" w:rsidR="00357B15" w:rsidRPr="00D73237" w:rsidRDefault="00357B15" w:rsidP="000111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Chargement maximum défini par l’opérateur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14:paraId="0EDE7D02" w14:textId="77777777" w:rsidR="00357B15" w:rsidRDefault="00357B15" w:rsidP="0001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de fauche spécifiques</w:t>
            </w:r>
          </w:p>
        </w:tc>
        <w:tc>
          <w:tcPr>
            <w:tcW w:w="848" w:type="pct"/>
            <w:shd w:val="clear" w:color="auto" w:fill="BFBFBF" w:themeFill="background1" w:themeFillShade="BF"/>
          </w:tcPr>
          <w:p w14:paraId="086E5EDE" w14:textId="77777777" w:rsidR="00357B15" w:rsidRPr="00D73237" w:rsidRDefault="00357B15" w:rsidP="00011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Modalités de gestion des zones en défens</w:t>
            </w:r>
          </w:p>
        </w:tc>
      </w:tr>
      <w:tr w:rsidR="00357B15" w:rsidRPr="004608BF" w14:paraId="13D15C5E" w14:textId="77777777" w:rsidTr="00BE583B">
        <w:trPr>
          <w:trHeight w:val="168"/>
        </w:trPr>
        <w:tc>
          <w:tcPr>
            <w:tcW w:w="228" w:type="pct"/>
          </w:tcPr>
          <w:p w14:paraId="080775CB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57" w:type="pct"/>
          </w:tcPr>
          <w:p w14:paraId="213EADA3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95" w:type="pct"/>
          </w:tcPr>
          <w:p w14:paraId="7C98053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434" w:type="pct"/>
          </w:tcPr>
          <w:p w14:paraId="6F0D790E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Ex : niveau 1</w:t>
            </w:r>
          </w:p>
        </w:tc>
        <w:tc>
          <w:tcPr>
            <w:tcW w:w="729" w:type="pct"/>
          </w:tcPr>
          <w:p w14:paraId="72E9F901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Pas de date à respecter, fauche à la période habituelle</w:t>
            </w:r>
          </w:p>
        </w:tc>
        <w:tc>
          <w:tcPr>
            <w:tcW w:w="632" w:type="pct"/>
          </w:tcPr>
          <w:p w14:paraId="1502A35C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1er janvier – 31 août</w:t>
            </w:r>
          </w:p>
        </w:tc>
        <w:tc>
          <w:tcPr>
            <w:tcW w:w="778" w:type="pct"/>
          </w:tcPr>
          <w:p w14:paraId="2141CDF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[Critère toujours compliqué à calculer sur une seule parcelle engagée…]  Préciser modalités de calcul ou effectif maxi ?</w:t>
            </w:r>
          </w:p>
        </w:tc>
        <w:tc>
          <w:tcPr>
            <w:tcW w:w="799" w:type="pct"/>
          </w:tcPr>
          <w:p w14:paraId="7487A338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Ex :</w:t>
            </w:r>
          </w:p>
          <w:p w14:paraId="128D8C6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Circulation centrifuge ;</w:t>
            </w:r>
          </w:p>
          <w:p w14:paraId="5B5075BB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Vitesse lente (maximum 8 km/h) ;</w:t>
            </w:r>
          </w:p>
          <w:p w14:paraId="38C15BC1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Pas d’utilisation de groupe de fauche (un seul tracteur avec une seule faucheuse) ;</w:t>
            </w:r>
          </w:p>
          <w:p w14:paraId="6CE9C644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- Utilisation d’une barre d’effarouchement.</w:t>
            </w:r>
          </w:p>
        </w:tc>
        <w:tc>
          <w:tcPr>
            <w:tcW w:w="848" w:type="pct"/>
          </w:tcPr>
          <w:p w14:paraId="5F67FFA9" w14:textId="77777777" w:rsidR="00357B15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Mise en défens sans pose de matériel spécifique lors de la fauche (si besoin, visualisation terrain), jusqu’au 31 août.</w:t>
            </w:r>
          </w:p>
          <w:p w14:paraId="33C7D208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Pâturage possible des regains sur l’ensemble de la parcelle à partir du 1</w:t>
            </w:r>
            <w:r w:rsidRPr="001D5502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vertAlign w:val="superscript"/>
              </w:rPr>
              <w:t>er</w:t>
            </w: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 xml:space="preserve"> septembre</w:t>
            </w:r>
          </w:p>
        </w:tc>
      </w:tr>
      <w:tr w:rsidR="00357B15" w:rsidRPr="004608BF" w14:paraId="3BA2F1DD" w14:textId="77777777" w:rsidTr="00BE583B">
        <w:trPr>
          <w:trHeight w:val="153"/>
        </w:trPr>
        <w:tc>
          <w:tcPr>
            <w:tcW w:w="228" w:type="pct"/>
          </w:tcPr>
          <w:p w14:paraId="61D1455B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57" w:type="pct"/>
          </w:tcPr>
          <w:p w14:paraId="345EB1A4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295" w:type="pct"/>
          </w:tcPr>
          <w:p w14:paraId="2FD1A48A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434" w:type="pct"/>
          </w:tcPr>
          <w:p w14:paraId="18A2124F" w14:textId="77777777" w:rsidR="00357B15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Ex : niveau 4</w:t>
            </w:r>
          </w:p>
          <w:p w14:paraId="1CA521D0" w14:textId="77777777" w:rsidR="00357B15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  <w:p w14:paraId="060EFC7C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729" w:type="pct"/>
          </w:tcPr>
          <w:p w14:paraId="07F8E54F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 xml:space="preserve">4 août </w:t>
            </w:r>
          </w:p>
        </w:tc>
        <w:tc>
          <w:tcPr>
            <w:tcW w:w="632" w:type="pct"/>
          </w:tcPr>
          <w:p w14:paraId="7281CD61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9C5CF4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1er janvier – 31 août</w:t>
            </w:r>
          </w:p>
        </w:tc>
        <w:tc>
          <w:tcPr>
            <w:tcW w:w="778" w:type="pct"/>
          </w:tcPr>
          <w:p w14:paraId="78B0FF97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  <w:tc>
          <w:tcPr>
            <w:tcW w:w="799" w:type="pct"/>
          </w:tcPr>
          <w:p w14:paraId="394A3FB6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Sans objet</w:t>
            </w:r>
          </w:p>
        </w:tc>
        <w:tc>
          <w:tcPr>
            <w:tcW w:w="848" w:type="pct"/>
          </w:tcPr>
          <w:p w14:paraId="707B0CB2" w14:textId="77777777" w:rsidR="00357B15" w:rsidRPr="009C5CF4" w:rsidRDefault="00357B15" w:rsidP="00011195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t>Sans objet</w:t>
            </w:r>
          </w:p>
        </w:tc>
      </w:tr>
    </w:tbl>
    <w:p w14:paraId="75258605" w14:textId="77777777" w:rsidR="00357B15" w:rsidRDefault="00357B15" w:rsidP="00357B15"/>
    <w:p w14:paraId="3B936CBF" w14:textId="77777777" w:rsidR="00357B15" w:rsidRPr="006835C4" w:rsidRDefault="00357B15" w:rsidP="00357B15">
      <w:pPr>
        <w:pStyle w:val="Paragraphedeliste"/>
        <w:numPr>
          <w:ilvl w:val="0"/>
          <w:numId w:val="15"/>
        </w:numPr>
        <w:spacing w:after="160" w:line="259" w:lineRule="auto"/>
        <w:rPr>
          <w:b/>
          <w:bCs/>
        </w:rPr>
      </w:pPr>
      <w:r w:rsidRPr="006835C4">
        <w:rPr>
          <w:b/>
          <w:bCs/>
        </w:rPr>
        <w:t>En cas de mise en défens : plan de localisation des zones à mettre en défens au sein des surfaces engagées dans la mesure</w:t>
      </w:r>
    </w:p>
    <w:p w14:paraId="21BFA9D7" w14:textId="77777777" w:rsidR="00357B15" w:rsidRPr="006835C4" w:rsidRDefault="00357B15" w:rsidP="00357B15">
      <w:pPr>
        <w:rPr>
          <w:color w:val="70AD47" w:themeColor="accent6"/>
        </w:rPr>
      </w:pPr>
      <w:r w:rsidRPr="006835C4">
        <w:rPr>
          <w:color w:val="70AD47" w:themeColor="accent6"/>
        </w:rPr>
        <w:t>Valable pour les années : xxx</w:t>
      </w:r>
    </w:p>
    <w:p w14:paraId="50E35766" w14:textId="77777777" w:rsidR="00357B15" w:rsidRPr="006835C4" w:rsidRDefault="00357B15" w:rsidP="00357B15">
      <w:pPr>
        <w:rPr>
          <w:color w:val="70AD47" w:themeColor="accent6"/>
        </w:rPr>
      </w:pPr>
      <w:r w:rsidRPr="006835C4">
        <w:rPr>
          <w:color w:val="70AD47" w:themeColor="accent6"/>
        </w:rPr>
        <w:t>Ou carte mise à jour annuellement</w:t>
      </w:r>
    </w:p>
    <w:p w14:paraId="1C6F4C9F" w14:textId="2EFBD075" w:rsidR="00623C82" w:rsidRDefault="00623C82" w:rsidP="00623C82">
      <w:pPr>
        <w:jc w:val="center"/>
      </w:pPr>
      <w:r>
        <w:br w:type="page"/>
      </w:r>
    </w:p>
    <w:p w14:paraId="2A838205" w14:textId="74DB2BDA" w:rsidR="00623C82" w:rsidRDefault="00623C82" w:rsidP="00623C82">
      <w:pPr>
        <w:rPr>
          <w:b/>
          <w:bCs/>
        </w:rPr>
      </w:pPr>
    </w:p>
    <w:p w14:paraId="121FB9F5" w14:textId="77777777" w:rsidR="00623C82" w:rsidRDefault="00623C82" w:rsidP="00623C82">
      <w:pPr>
        <w:jc w:val="center"/>
        <w:rPr>
          <w:b/>
          <w:bCs/>
        </w:rPr>
      </w:pPr>
      <w:r>
        <w:rPr>
          <w:b/>
          <w:bCs/>
        </w:rPr>
        <w:t>PLAN DE GESTION - PROGRAMME DE TRAVAUX (Parcelles engagées en mesure OUV1 et OUV2)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59"/>
        <w:gridCol w:w="11503"/>
      </w:tblGrid>
      <w:tr w:rsidR="00623C82" w14:paraId="76602854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DB20F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Localisation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4E349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Lieu-dit</w:t>
            </w:r>
          </w:p>
        </w:tc>
      </w:tr>
      <w:tr w:rsidR="00623C82" w14:paraId="3DD716D7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8234A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EB9B5" w14:textId="77777777" w:rsidR="00623C82" w:rsidRDefault="00623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îlots et éléments</w:t>
            </w:r>
          </w:p>
        </w:tc>
      </w:tr>
      <w:tr w:rsidR="00623C82" w14:paraId="1990944B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9417E2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Faciès pastoral dominant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AE0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663E8E04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95D0E5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Superficie engagée en ha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E41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4F9C6518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DB1775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Code mesure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B79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4345A55B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DF3863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Résultats à atteindre : </w:t>
            </w:r>
          </w:p>
          <w:p w14:paraId="378312AB" w14:textId="77777777" w:rsidR="00623C82" w:rsidRDefault="00623C82" w:rsidP="00623C82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Taux de recouvrement ligneux à maintenir </w:t>
            </w:r>
          </w:p>
          <w:p w14:paraId="3A7008C2" w14:textId="77777777" w:rsidR="00623C82" w:rsidRDefault="00623C82" w:rsidP="00623C82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Espèces à éliminer ou contenir</w:t>
            </w:r>
          </w:p>
          <w:p w14:paraId="770CBDC2" w14:textId="77777777" w:rsidR="00623C82" w:rsidRDefault="00623C82" w:rsidP="00623C82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Espèces ligneuses pouvant être maintenues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006" w14:textId="77777777" w:rsidR="00623C82" w:rsidRDefault="00623C82">
            <w:pPr>
              <w:rPr>
                <w:rFonts w:cstheme="minorBidi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Espèces à éliminer : aucune </w:t>
            </w:r>
          </w:p>
          <w:p w14:paraId="1C4B8C76" w14:textId="77777777" w:rsidR="00623C82" w:rsidRDefault="00623C82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Espèces à contenir : ….</w:t>
            </w:r>
          </w:p>
          <w:p w14:paraId="19583C06" w14:textId="77777777" w:rsidR="00623C82" w:rsidRDefault="00623C82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Espèces pouvant être maintenues :</w:t>
            </w:r>
          </w:p>
          <w:p w14:paraId="69036BA6" w14:textId="77777777" w:rsidR="00623C82" w:rsidRDefault="00623C82">
            <w:pPr>
              <w:rPr>
                <w:sz w:val="20"/>
                <w:szCs w:val="20"/>
                <w:lang w:eastAsia="fr-FR"/>
              </w:rPr>
            </w:pPr>
          </w:p>
        </w:tc>
      </w:tr>
      <w:tr w:rsidR="00623C82" w14:paraId="744D5A0C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E57D08" w14:textId="77777777" w:rsidR="00623C82" w:rsidRDefault="00623C82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</w:rPr>
              <w:t>Périodicité prévisionnelle d’interventions complémentaires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81A" w14:textId="77777777" w:rsidR="00623C82" w:rsidRDefault="00623C82">
            <w:pPr>
              <w:rPr>
                <w:rFonts w:cstheme="minorBidi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Au moins une intervention.</w:t>
            </w:r>
          </w:p>
          <w:p w14:paraId="15443260" w14:textId="77777777" w:rsidR="00623C82" w:rsidRDefault="00623C82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Interventions supplémentaires autorisées et périodicité de ces dernières laissées à l’appréciation du contractant pour atteindre les objectifs.</w:t>
            </w:r>
          </w:p>
        </w:tc>
      </w:tr>
      <w:tr w:rsidR="00623C82" w14:paraId="5F9E956F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48202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Période pendant laquelle l’élimination des rejets ligneux et autres végétaux indésirables doit être réalisée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61C" w14:textId="77777777" w:rsidR="00623C82" w:rsidRDefault="00623C82">
            <w:p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(Cette période doit exclure une période d’interdiction d’au moins 60 jours entre le 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avril et le 31 juillet)</w:t>
            </w:r>
          </w:p>
          <w:p w14:paraId="236622C8" w14:textId="77777777" w:rsidR="00623C82" w:rsidRDefault="0062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 : </w:t>
            </w:r>
          </w:p>
          <w:p w14:paraId="205107A2" w14:textId="77777777" w:rsidR="00623C82" w:rsidRDefault="00623C82">
            <w:pPr>
              <w:rPr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1</w:t>
            </w:r>
            <w:r>
              <w:rPr>
                <w:color w:val="70AD47" w:themeColor="accent6"/>
                <w:sz w:val="20"/>
                <w:szCs w:val="20"/>
                <w:vertAlign w:val="superscript"/>
              </w:rPr>
              <w:t>er</w:t>
            </w:r>
            <w:r>
              <w:rPr>
                <w:color w:val="70AD47" w:themeColor="accent6"/>
                <w:sz w:val="20"/>
                <w:szCs w:val="20"/>
              </w:rPr>
              <w:t xml:space="preserve"> août – 31 mars</w:t>
            </w:r>
          </w:p>
        </w:tc>
      </w:tr>
      <w:tr w:rsidR="00623C82" w14:paraId="61B3AEA8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7BD61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Méthode de valorisation/élimination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2E52" w14:textId="77777777" w:rsidR="00623C82" w:rsidRDefault="00623C82">
            <w:pPr>
              <w:rPr>
                <w:rFonts w:cstheme="minorBidi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Ex :</w:t>
            </w:r>
          </w:p>
          <w:p w14:paraId="25C2D1D6" w14:textId="77777777" w:rsidR="00623C82" w:rsidRDefault="00623C82">
            <w:pPr>
              <w:rPr>
                <w:color w:val="70AD47" w:themeColor="accent6"/>
                <w:sz w:val="20"/>
                <w:szCs w:val="20"/>
                <w:lang w:eastAsia="fr-FR"/>
              </w:rPr>
            </w:pPr>
            <w:r>
              <w:rPr>
                <w:color w:val="70AD47" w:themeColor="accent6"/>
                <w:sz w:val="20"/>
                <w:szCs w:val="20"/>
                <w:lang w:eastAsia="fr-FR"/>
              </w:rPr>
              <w:t>Les types d’interventions à mettre en œuvre en complément du pâturage (débroussaillage, brûlage…) sont laissés au choix de l'exploitant, (sauf si enjeu local particulier), tant que les objectifs de résultats sont atteints</w:t>
            </w:r>
          </w:p>
          <w:p w14:paraId="3DF8D49C" w14:textId="77777777" w:rsidR="00623C82" w:rsidRDefault="00623C82">
            <w:pPr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  <w:lang w:eastAsia="fr-FR"/>
              </w:rPr>
              <w:t>Ou :</w:t>
            </w:r>
          </w:p>
          <w:p w14:paraId="0E0144A9" w14:textId="77777777" w:rsidR="00623C82" w:rsidRDefault="00623C82">
            <w:pPr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  <w:lang w:eastAsia="fr-FR"/>
              </w:rPr>
              <w:t>Débroussaillage mécanique</w:t>
            </w:r>
          </w:p>
        </w:tc>
      </w:tr>
      <w:tr w:rsidR="00623C82" w14:paraId="08E408E9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043C4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Gestion des rémanents (export ou maintien sur place)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CC9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3C82" w14:paraId="29DA1ED9" w14:textId="77777777" w:rsidTr="00BE583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36769D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cas échéant, matériel spécifique à utiliser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FB4" w14:textId="77777777" w:rsidR="00623C82" w:rsidRDefault="00623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AD47" w:themeColor="accent6"/>
                <w:sz w:val="20"/>
                <w:szCs w:val="20"/>
              </w:rPr>
              <w:t>Sans objet</w:t>
            </w:r>
          </w:p>
        </w:tc>
      </w:tr>
    </w:tbl>
    <w:p w14:paraId="20964B55" w14:textId="6D391B80" w:rsidR="004927B3" w:rsidRDefault="004927B3" w:rsidP="00C04E7A">
      <w:pPr>
        <w:rPr>
          <w:color w:val="70AD47" w:themeColor="accent6"/>
        </w:rPr>
      </w:pPr>
    </w:p>
    <w:sectPr w:rsidR="004927B3" w:rsidSect="00623C82">
      <w:headerReference w:type="default" r:id="rId18"/>
      <w:footerReference w:type="default" r:id="rId19"/>
      <w:pgSz w:w="16838" w:h="11906" w:orient="landscape"/>
      <w:pgMar w:top="1134" w:right="489" w:bottom="1134" w:left="9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50C14" w14:textId="77777777" w:rsidR="004927B3" w:rsidRDefault="00391DD9">
      <w:r>
        <w:separator/>
      </w:r>
    </w:p>
  </w:endnote>
  <w:endnote w:type="continuationSeparator" w:id="0">
    <w:p w14:paraId="683B79D3" w14:textId="77777777" w:rsidR="004927B3" w:rsidRDefault="0039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Regular">
    <w:altName w:val="Calibri"/>
    <w:charset w:val="00"/>
    <w:family w:val="auto"/>
    <w:pitch w:val="default"/>
  </w:font>
  <w:font w:name="CourierNewPSMT">
    <w:altName w:val="Courier New"/>
    <w:charset w:val="00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MarianneBold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6E07" w14:textId="77777777" w:rsidR="004927B3" w:rsidRDefault="004927B3">
    <w:pPr>
      <w:pStyle w:val="Pieddepage"/>
      <w:jc w:val="center"/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</w:pPr>
  </w:p>
  <w:p w14:paraId="1697B6D9" w14:textId="77777777" w:rsidR="004927B3" w:rsidRDefault="004927B3">
    <w:pPr>
      <w:pStyle w:val="Pieddepage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BD2A" w14:textId="77777777" w:rsidR="00C04E7A" w:rsidRDefault="00C04E7A">
    <w:pPr>
      <w:pStyle w:val="Pieddepage"/>
      <w:jc w:val="center"/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begin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instrText>PAGE   \* MERGEFORMAT</w:instrTex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t>2</w: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end"/>
    </w:r>
  </w:p>
  <w:p w14:paraId="55E3F43C" w14:textId="77777777" w:rsidR="00C04E7A" w:rsidRDefault="00C04E7A">
    <w:pPr>
      <w:pStyle w:val="Pieddepage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42D7" w14:textId="77777777" w:rsidR="00623C82" w:rsidRDefault="00623C82">
    <w:pPr>
      <w:pStyle w:val="Pieddepage"/>
      <w:jc w:val="center"/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begin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instrText>PAGE   \* MERGEFORMAT</w:instrTex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t>2</w:t>
    </w:r>
    <w:r>
      <w:rPr>
        <w:rFonts w:asciiTheme="minorHAnsi" w:hAnsiTheme="minorHAnsi" w:cstheme="minorHAnsi"/>
        <w:caps/>
        <w:color w:val="808080" w:themeColor="background1" w:themeShade="80"/>
        <w:sz w:val="20"/>
        <w:szCs w:val="20"/>
      </w:rPr>
      <w:fldChar w:fldCharType="end"/>
    </w:r>
  </w:p>
  <w:p w14:paraId="1444371B" w14:textId="77777777" w:rsidR="00623C82" w:rsidRDefault="00623C82">
    <w:pPr>
      <w:pStyle w:val="Pieddepage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7A70" w14:textId="77777777" w:rsidR="004927B3" w:rsidRDefault="00391DD9">
      <w:r>
        <w:rPr>
          <w:color w:val="000000"/>
        </w:rPr>
        <w:separator/>
      </w:r>
    </w:p>
  </w:footnote>
  <w:footnote w:type="continuationSeparator" w:id="0">
    <w:p w14:paraId="225FA556" w14:textId="77777777" w:rsidR="004927B3" w:rsidRDefault="0039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A07A" w14:textId="0473E8EF" w:rsidR="004927B3" w:rsidRDefault="00391DD9">
    <w:pPr>
      <w:pStyle w:val="En-tte"/>
      <w:jc w:val="right"/>
    </w:pPr>
    <w:r>
      <w:rPr>
        <w:color w:val="A6A6A6" w:themeColor="background1" w:themeShade="A6"/>
        <w:sz w:val="18"/>
        <w:szCs w:val="16"/>
      </w:rPr>
      <w:t>Diagnostic agro-écologique MAEC - Prénom NOM - 202</w:t>
    </w:r>
    <w:r w:rsidR="007A1C60">
      <w:rPr>
        <w:color w:val="A6A6A6" w:themeColor="background1" w:themeShade="A6"/>
        <w:sz w:val="18"/>
        <w:szCs w:val="16"/>
      </w:rPr>
      <w:t>5</w:t>
    </w:r>
  </w:p>
  <w:p w14:paraId="0CEC2DA2" w14:textId="77777777" w:rsidR="004927B3" w:rsidRDefault="004927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F2E7" w14:textId="07251118" w:rsidR="00C04E7A" w:rsidRDefault="00C04E7A">
    <w:pPr>
      <w:pStyle w:val="En-tte"/>
      <w:jc w:val="right"/>
    </w:pPr>
    <w:r>
      <w:rPr>
        <w:color w:val="A6A6A6" w:themeColor="background1" w:themeShade="A6"/>
        <w:sz w:val="18"/>
        <w:szCs w:val="16"/>
      </w:rPr>
      <w:t>Diagnostic agro-écologique MAEC - Prénom NOM - 202</w:t>
    </w:r>
    <w:r w:rsidR="007A1C60">
      <w:rPr>
        <w:color w:val="A6A6A6" w:themeColor="background1" w:themeShade="A6"/>
        <w:sz w:val="18"/>
        <w:szCs w:val="16"/>
      </w:rPr>
      <w:t>5</w:t>
    </w:r>
  </w:p>
  <w:p w14:paraId="0C6F4AD5" w14:textId="77777777" w:rsidR="00C04E7A" w:rsidRDefault="00C04E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460B" w14:textId="5BE6E97F" w:rsidR="00623C82" w:rsidRDefault="00623C82">
    <w:pPr>
      <w:pStyle w:val="En-tte"/>
      <w:jc w:val="right"/>
    </w:pPr>
    <w:r>
      <w:rPr>
        <w:color w:val="A6A6A6" w:themeColor="background1" w:themeShade="A6"/>
        <w:sz w:val="18"/>
        <w:szCs w:val="16"/>
      </w:rPr>
      <w:t>Diagnostic agro-écologique MAEC - Prénom NOM - 202</w:t>
    </w:r>
    <w:r w:rsidR="007A1C60">
      <w:rPr>
        <w:color w:val="A6A6A6" w:themeColor="background1" w:themeShade="A6"/>
        <w:sz w:val="18"/>
        <w:szCs w:val="16"/>
      </w:rPr>
      <w:t>5</w:t>
    </w:r>
  </w:p>
  <w:p w14:paraId="7BB8F181" w14:textId="77777777" w:rsidR="00623C82" w:rsidRDefault="00623C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3F2"/>
    <w:multiLevelType w:val="hybridMultilevel"/>
    <w:tmpl w:val="6F30E598"/>
    <w:lvl w:ilvl="0" w:tplc="D5B2CBF8">
      <w:start w:val="353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6D3"/>
    <w:multiLevelType w:val="hybridMultilevel"/>
    <w:tmpl w:val="EF3C6FBE"/>
    <w:lvl w:ilvl="0" w:tplc="284C535E">
      <w:start w:val="2"/>
      <w:numFmt w:val="bullet"/>
      <w:lvlText w:val=""/>
      <w:lvlJc w:val="left"/>
      <w:pPr>
        <w:ind w:left="720" w:hanging="360"/>
      </w:pPr>
      <w:rPr>
        <w:rFonts w:ascii="Wingdings" w:eastAsia="NSimSun" w:hAnsi="Wingdings" w:cs="Lucida Sans" w:hint="default"/>
      </w:rPr>
    </w:lvl>
    <w:lvl w:ilvl="1" w:tplc="9C1C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8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CB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8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C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AD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8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6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4780"/>
    <w:multiLevelType w:val="hybridMultilevel"/>
    <w:tmpl w:val="5A828AEA"/>
    <w:lvl w:ilvl="0" w:tplc="AE6016D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81FC01E8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680C360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594E918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E892CCFC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537070E4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4C7EE61E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8F46FE72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2A6CBE2E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555F87"/>
    <w:multiLevelType w:val="hybridMultilevel"/>
    <w:tmpl w:val="0DC82970"/>
    <w:lvl w:ilvl="0" w:tplc="84321C04">
      <w:start w:val="3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2C50"/>
    <w:multiLevelType w:val="hybridMultilevel"/>
    <w:tmpl w:val="68DAE634"/>
    <w:lvl w:ilvl="0" w:tplc="F370C1F8">
      <w:start w:val="1"/>
      <w:numFmt w:val="decimal"/>
      <w:lvlText w:val="%1."/>
      <w:lvlJc w:val="left"/>
      <w:pPr>
        <w:ind w:left="720" w:hanging="360"/>
      </w:pPr>
      <w:rPr>
        <w:rFonts w:ascii="SymbolMT" w:hAnsi="SymbolMT" w:hint="default"/>
      </w:rPr>
    </w:lvl>
    <w:lvl w:ilvl="1" w:tplc="C5E8DA8A">
      <w:start w:val="1"/>
      <w:numFmt w:val="lowerLetter"/>
      <w:lvlText w:val="%2."/>
      <w:lvlJc w:val="left"/>
      <w:pPr>
        <w:ind w:left="1440" w:hanging="360"/>
      </w:pPr>
    </w:lvl>
    <w:lvl w:ilvl="2" w:tplc="75A6C220">
      <w:start w:val="1"/>
      <w:numFmt w:val="lowerRoman"/>
      <w:lvlText w:val="%3."/>
      <w:lvlJc w:val="right"/>
      <w:pPr>
        <w:ind w:left="2160" w:hanging="180"/>
      </w:pPr>
    </w:lvl>
    <w:lvl w:ilvl="3" w:tplc="CDE8E81E">
      <w:start w:val="1"/>
      <w:numFmt w:val="decimal"/>
      <w:lvlText w:val="%4."/>
      <w:lvlJc w:val="left"/>
      <w:pPr>
        <w:ind w:left="2880" w:hanging="360"/>
      </w:pPr>
    </w:lvl>
    <w:lvl w:ilvl="4" w:tplc="65E0ACC2">
      <w:start w:val="1"/>
      <w:numFmt w:val="lowerLetter"/>
      <w:lvlText w:val="%5."/>
      <w:lvlJc w:val="left"/>
      <w:pPr>
        <w:ind w:left="3600" w:hanging="360"/>
      </w:pPr>
    </w:lvl>
    <w:lvl w:ilvl="5" w:tplc="3B8832B8">
      <w:start w:val="1"/>
      <w:numFmt w:val="lowerRoman"/>
      <w:lvlText w:val="%6."/>
      <w:lvlJc w:val="right"/>
      <w:pPr>
        <w:ind w:left="4320" w:hanging="180"/>
      </w:pPr>
    </w:lvl>
    <w:lvl w:ilvl="6" w:tplc="0540C80C">
      <w:start w:val="1"/>
      <w:numFmt w:val="decimal"/>
      <w:lvlText w:val="%7."/>
      <w:lvlJc w:val="left"/>
      <w:pPr>
        <w:ind w:left="5040" w:hanging="360"/>
      </w:pPr>
    </w:lvl>
    <w:lvl w:ilvl="7" w:tplc="FA74EAD6">
      <w:start w:val="1"/>
      <w:numFmt w:val="lowerLetter"/>
      <w:lvlText w:val="%8."/>
      <w:lvlJc w:val="left"/>
      <w:pPr>
        <w:ind w:left="5760" w:hanging="360"/>
      </w:pPr>
    </w:lvl>
    <w:lvl w:ilvl="8" w:tplc="BA862E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74CD"/>
    <w:multiLevelType w:val="hybridMultilevel"/>
    <w:tmpl w:val="59544582"/>
    <w:lvl w:ilvl="0" w:tplc="0E563D3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EDF8DCB8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071C0B18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E3A4B886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62FCEBEA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24842CD8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AFBC401A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AD04FA16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B90AD3A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59B54E4"/>
    <w:multiLevelType w:val="hybridMultilevel"/>
    <w:tmpl w:val="E506D5DA"/>
    <w:lvl w:ilvl="0" w:tplc="A1363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A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8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0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48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3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C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401EF"/>
    <w:multiLevelType w:val="hybridMultilevel"/>
    <w:tmpl w:val="9B742948"/>
    <w:lvl w:ilvl="0" w:tplc="2D740D42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1ACC66BA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51A8FEB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ADA064AC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6FA6C0C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D8E2F1B6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7B9EC6DA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50A2F158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6FE2B516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D5605F0"/>
    <w:multiLevelType w:val="hybridMultilevel"/>
    <w:tmpl w:val="01241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49AF"/>
    <w:multiLevelType w:val="hybridMultilevel"/>
    <w:tmpl w:val="019C247C"/>
    <w:lvl w:ilvl="0" w:tplc="F4EE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C2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85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0A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89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6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1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A2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B1DAE"/>
    <w:multiLevelType w:val="hybridMultilevel"/>
    <w:tmpl w:val="AE324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588"/>
    <w:multiLevelType w:val="hybridMultilevel"/>
    <w:tmpl w:val="AE324B9C"/>
    <w:lvl w:ilvl="0" w:tplc="1424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E16E0">
      <w:start w:val="1"/>
      <w:numFmt w:val="lowerLetter"/>
      <w:lvlText w:val="%2."/>
      <w:lvlJc w:val="left"/>
      <w:pPr>
        <w:ind w:left="1440" w:hanging="360"/>
      </w:pPr>
    </w:lvl>
    <w:lvl w:ilvl="2" w:tplc="13E0D3C0">
      <w:start w:val="1"/>
      <w:numFmt w:val="lowerRoman"/>
      <w:lvlText w:val="%3."/>
      <w:lvlJc w:val="right"/>
      <w:pPr>
        <w:ind w:left="2160" w:hanging="180"/>
      </w:pPr>
    </w:lvl>
    <w:lvl w:ilvl="3" w:tplc="FBF0BCF4">
      <w:start w:val="1"/>
      <w:numFmt w:val="decimal"/>
      <w:lvlText w:val="%4."/>
      <w:lvlJc w:val="left"/>
      <w:pPr>
        <w:ind w:left="2880" w:hanging="360"/>
      </w:pPr>
    </w:lvl>
    <w:lvl w:ilvl="4" w:tplc="7F320220">
      <w:start w:val="1"/>
      <w:numFmt w:val="lowerLetter"/>
      <w:lvlText w:val="%5."/>
      <w:lvlJc w:val="left"/>
      <w:pPr>
        <w:ind w:left="3600" w:hanging="360"/>
      </w:pPr>
    </w:lvl>
    <w:lvl w:ilvl="5" w:tplc="D90092CE">
      <w:start w:val="1"/>
      <w:numFmt w:val="lowerRoman"/>
      <w:lvlText w:val="%6."/>
      <w:lvlJc w:val="right"/>
      <w:pPr>
        <w:ind w:left="4320" w:hanging="180"/>
      </w:pPr>
    </w:lvl>
    <w:lvl w:ilvl="6" w:tplc="6C16F84C">
      <w:start w:val="1"/>
      <w:numFmt w:val="decimal"/>
      <w:lvlText w:val="%7."/>
      <w:lvlJc w:val="left"/>
      <w:pPr>
        <w:ind w:left="5040" w:hanging="360"/>
      </w:pPr>
    </w:lvl>
    <w:lvl w:ilvl="7" w:tplc="194254EE">
      <w:start w:val="1"/>
      <w:numFmt w:val="lowerLetter"/>
      <w:lvlText w:val="%8."/>
      <w:lvlJc w:val="left"/>
      <w:pPr>
        <w:ind w:left="5760" w:hanging="360"/>
      </w:pPr>
    </w:lvl>
    <w:lvl w:ilvl="8" w:tplc="84C284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A7F32"/>
    <w:multiLevelType w:val="hybridMultilevel"/>
    <w:tmpl w:val="F752CCAA"/>
    <w:lvl w:ilvl="0" w:tplc="4FA60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8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8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EE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6E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F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7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F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977C6"/>
    <w:multiLevelType w:val="hybridMultilevel"/>
    <w:tmpl w:val="7AB04DCA"/>
    <w:lvl w:ilvl="0" w:tplc="B77C7F1E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16F0772C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3BEAD304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FDB82FBA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390AA1FE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9288938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A62C91EC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B5EE0E38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632BFC0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33471267">
    <w:abstractNumId w:val="5"/>
  </w:num>
  <w:num w:numId="2" w16cid:durableId="1429502283">
    <w:abstractNumId w:val="7"/>
  </w:num>
  <w:num w:numId="3" w16cid:durableId="418870441">
    <w:abstractNumId w:val="2"/>
  </w:num>
  <w:num w:numId="4" w16cid:durableId="1627925868">
    <w:abstractNumId w:val="13"/>
  </w:num>
  <w:num w:numId="5" w16cid:durableId="578176837">
    <w:abstractNumId w:val="11"/>
  </w:num>
  <w:num w:numId="6" w16cid:durableId="14117385">
    <w:abstractNumId w:val="4"/>
  </w:num>
  <w:num w:numId="7" w16cid:durableId="1688674981">
    <w:abstractNumId w:val="6"/>
  </w:num>
  <w:num w:numId="8" w16cid:durableId="273561754">
    <w:abstractNumId w:val="1"/>
  </w:num>
  <w:num w:numId="9" w16cid:durableId="1238444973">
    <w:abstractNumId w:val="10"/>
  </w:num>
  <w:num w:numId="10" w16cid:durableId="1316374984">
    <w:abstractNumId w:val="3"/>
  </w:num>
  <w:num w:numId="11" w16cid:durableId="1438405890">
    <w:abstractNumId w:val="0"/>
  </w:num>
  <w:num w:numId="12" w16cid:durableId="1975721487">
    <w:abstractNumId w:val="9"/>
  </w:num>
  <w:num w:numId="13" w16cid:durableId="1430000902">
    <w:abstractNumId w:val="12"/>
  </w:num>
  <w:num w:numId="14" w16cid:durableId="79565105">
    <w:abstractNumId w:val="8"/>
  </w:num>
  <w:num w:numId="15" w16cid:durableId="37628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B3"/>
    <w:rsid w:val="000523B8"/>
    <w:rsid w:val="002037CA"/>
    <w:rsid w:val="003566DB"/>
    <w:rsid w:val="00357B15"/>
    <w:rsid w:val="00391DD9"/>
    <w:rsid w:val="003E417E"/>
    <w:rsid w:val="004927B3"/>
    <w:rsid w:val="004F0041"/>
    <w:rsid w:val="00535EA0"/>
    <w:rsid w:val="00537C7C"/>
    <w:rsid w:val="005477BC"/>
    <w:rsid w:val="00551F02"/>
    <w:rsid w:val="00623C82"/>
    <w:rsid w:val="006F5A13"/>
    <w:rsid w:val="007A0AD1"/>
    <w:rsid w:val="007A1C60"/>
    <w:rsid w:val="007E0D67"/>
    <w:rsid w:val="008308D0"/>
    <w:rsid w:val="008D7A1F"/>
    <w:rsid w:val="009E7454"/>
    <w:rsid w:val="00A21BD4"/>
    <w:rsid w:val="00B37239"/>
    <w:rsid w:val="00B7280D"/>
    <w:rsid w:val="00BE583B"/>
    <w:rsid w:val="00C04E7A"/>
    <w:rsid w:val="00D02159"/>
    <w:rsid w:val="00D734BC"/>
    <w:rsid w:val="00E034F0"/>
    <w:rsid w:val="00E26EE3"/>
    <w:rsid w:val="00F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14F9"/>
  <w15:docId w15:val="{FECD160A-F707-47F5-8E35-5CA633D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hd w:val="clear" w:color="auto" w:fill="538135" w:themeFill="accent6" w:themeFillShade="BF"/>
      <w:spacing w:before="480" w:after="240"/>
      <w:outlineLvl w:val="0"/>
    </w:pPr>
    <w:rPr>
      <w:rFonts w:asciiTheme="minorHAnsi" w:eastAsiaTheme="majorEastAsia" w:hAnsiTheme="minorHAnsi" w:cs="Mangal"/>
      <w:b/>
      <w:color w:val="FFFFFF" w:themeColor="background1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inorHAnsi" w:eastAsiaTheme="majorEastAsia" w:hAnsiTheme="minorHAnsi" w:cs="Mangal"/>
      <w:b/>
      <w:color w:val="538135" w:themeColor="accent6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ind w:left="851"/>
      <w:outlineLvl w:val="2"/>
    </w:pPr>
    <w:rPr>
      <w:rFonts w:asciiTheme="majorHAnsi" w:eastAsiaTheme="majorEastAsia" w:hAnsiTheme="majorHAnsi" w:cs="Mangal"/>
      <w:b/>
      <w:color w:val="1F3763" w:themeColor="accent1" w:themeShade="7F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Titre1Car">
    <w:name w:val="Titre 1 Car"/>
    <w:basedOn w:val="Policepardfaut"/>
    <w:link w:val="Titre1"/>
    <w:uiPriority w:val="9"/>
    <w:rPr>
      <w:rFonts w:asciiTheme="minorHAnsi" w:eastAsiaTheme="majorEastAsia" w:hAnsiTheme="minorHAnsi" w:cs="Mangal"/>
      <w:b/>
      <w:color w:val="FFFFFF" w:themeColor="background1"/>
      <w:sz w:val="32"/>
      <w:szCs w:val="29"/>
      <w:shd w:val="clear" w:color="auto" w:fill="538135" w:themeFill="accent6" w:themeFillShade="BF"/>
    </w:rPr>
  </w:style>
  <w:style w:type="character" w:customStyle="1" w:styleId="fontstyle01">
    <w:name w:val="fontstyle01"/>
    <w:basedOn w:val="Policepardfaut"/>
    <w:rPr>
      <w:rFonts w:ascii="MarianneRegular" w:hAnsi="Marianne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Pr>
      <w:rFonts w:ascii="SymbolMT" w:hAnsi="SymbolMT" w:hint="default"/>
      <w:b w:val="0"/>
      <w:bCs w:val="0"/>
      <w:i w:val="0"/>
      <w:iCs w:val="0"/>
      <w:color w:val="009139"/>
      <w:sz w:val="30"/>
      <w:szCs w:val="30"/>
    </w:rPr>
  </w:style>
  <w:style w:type="character" w:customStyle="1" w:styleId="fontstyle31">
    <w:name w:val="fontstyle31"/>
    <w:basedOn w:val="Policepardfaut"/>
    <w:rPr>
      <w:rFonts w:ascii="MarianneRegular" w:hAnsi="Marianne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Pr>
      <w:rFonts w:ascii="CourierNewPSMT" w:hAnsi="CourierNewPSMT" w:hint="default"/>
      <w:b w:val="0"/>
      <w:bCs w:val="0"/>
      <w:i w:val="0"/>
      <w:iCs w:val="0"/>
      <w:color w:val="009139"/>
      <w:sz w:val="30"/>
      <w:szCs w:val="30"/>
    </w:rPr>
  </w:style>
  <w:style w:type="character" w:customStyle="1" w:styleId="fontstyle51">
    <w:name w:val="fontstyle51"/>
    <w:basedOn w:val="Policepardfaut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Policepardfaut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olicepardfaut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Pr>
      <w:rFonts w:asciiTheme="minorHAnsi" w:eastAsiaTheme="majorEastAsia" w:hAnsiTheme="minorHAnsi" w:cs="Mangal"/>
      <w:b/>
      <w:color w:val="538135" w:themeColor="accent6" w:themeShade="BF"/>
      <w:sz w:val="26"/>
      <w:szCs w:val="2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="Mangal"/>
      <w:b/>
      <w:color w:val="1F3763" w:themeColor="accent1" w:themeShade="7F"/>
      <w:szCs w:val="21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docdata">
    <w:name w:val="docdata"/>
    <w:aliases w:val="docy,v5,2187,bqiaagaaea4gaaagsgyaaaodbwaabashaaaaaaaaaaaaaaaaaaaaaaaaaaaaaaaaaaaaaaaaaaaaaaaaaaaaaaaaaaaaaaaaaaaaaaaaaaaaaaaaaaaaaaaaaaaaaaaaaaaaaaaaaaaaaaaaaaaaaaaaaaaaaaaaaaaaaaaaaaaaaaaaaaaaaaaaaaaaaaaaaaaaaaaaaaaaaaaaaaaaaaaaaaaaaaaaaaaaaaaa"/>
    <w:basedOn w:val="Policepardfaut"/>
    <w:rsid w:val="00551F02"/>
  </w:style>
  <w:style w:type="paragraph" w:styleId="NormalWeb">
    <w:name w:val="Normal (Web)"/>
    <w:basedOn w:val="Normal"/>
    <w:uiPriority w:val="99"/>
    <w:unhideWhenUsed/>
    <w:rsid w:val="00551F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7126">
    <w:name w:val="7126"/>
    <w:aliases w:val="bqiaagaaeyqcaaag8amaaap1gaaabqmzaaaaaaaaaaaaaaaaaaaaaaaaaaaaaaaaaaaaaaaaaaaaaaaaaaaaaaaaaaaaaaaaaaaaaaaaaaaaaaaaaaaaaaaaaaaaaaaaaaaaaaaaaaaaaaaaaaaaaaaaaaaaaaaaaaaaaaaaaaaaaaaaaaaaaaaaaaaaaaaaaaaaaaaaaaaaaaaaaaaaaaaaaaaaaaaaaaaaaaaa"/>
    <w:basedOn w:val="Normal"/>
    <w:rsid w:val="00E034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2380">
    <w:name w:val="2380"/>
    <w:aliases w:val="bqiaagaaeyqcaaag8amaaanecaaabwwiaaaaaaaaaaaaaaaaaaaaaaaaaaaaaaaaaaaaaaaaaaaaaaaaaaaaaaaaaaaaaaaaaaaaaaaaaaaaaaaaaaaaaaaaaaaaaaaaaaaaaaaaaaaaaaaaaaaaaaaaaaaaaaaaaaaaaaaaaaaaaaaaaaaaaaaaaaaaaaaaaaaaaaaaaaaaaaaaaaaaaaaaaaaaaaaaaaaaaaaa"/>
    <w:basedOn w:val="Normal"/>
    <w:rsid w:val="004F0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2360">
    <w:name w:val="2360"/>
    <w:aliases w:val="bqiaagaaeyqcaaag8amaaankcaaabvgiaaaaaaaaaaaaaaaaaaaaaaaaaaaaaaaaaaaaaaaaaaaaaaaaaaaaaaaaaaaaaaaaaaaaaaaaaaaaaaaaaaaaaaaaaaaaaaaaaaaaaaaaaaaaaaaaaaaaaaaaaaaaaaaaaaaaaaaaaaaaaaaaaaaaaaaaaaaaaaaaaaaaaaaaaaaaaaaaaaaaaaaaaaaaaaaaaaaaaaaa"/>
    <w:basedOn w:val="Normal"/>
    <w:rsid w:val="004F0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1628">
    <w:name w:val="1628"/>
    <w:aliases w:val="bqiaagaaeyqcaaag8amaaanubqaabxwfaaaaaaaaaaaaaaaaaaaaaaaaaaaaaaaaaaaaaaaaaaaaaaaaaaaaaaaaaaaaaaaaaaaaaaaaaaaaaaaaaaaaaaaaaaaaaaaaaaaaaaaaaaaaaaaaaaaaaaaaaaaaaaaaaaaaaaaaaaaaaaaaaaaaaaaaaaaaaaaaaaaaaaaaaaaaaaaaaaaaaaaaaaaaaaaaaaaaaaaa"/>
    <w:basedOn w:val="Normal"/>
    <w:rsid w:val="007E0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7842">
    <w:name w:val="7842"/>
    <w:aliases w:val="bqiaagaaeyqcaaagiaiaaanvfgaabx0waaaaaaaaaaaaaaaaaaaaaaaaaaaaaaaaaaaaaaaaaaaaaaaaaaaaaaaaaaaaaaaaaaaaaaaaaaaaaaaaaaaaaaaaaaaaaaaaaaaaaaaaaaaaaaaaaaaaaaaaaaaaaaaaaaaaaaaaaaaaaaaaaaaaaaaaaaaaaaaaaaaaaaaaaaaaaaaaaaaaaaaaaaaaaaaaaaaaaaaa"/>
    <w:basedOn w:val="Normal"/>
    <w:rsid w:val="009E7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3922">
    <w:name w:val="3922"/>
    <w:rsid w:val="00C04E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9605-098F-47AD-812A-047289B1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1572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Tyssandier</dc:creator>
  <cp:lastModifiedBy>Parc Pyrénées catalanes</cp:lastModifiedBy>
  <cp:revision>15</cp:revision>
  <dcterms:created xsi:type="dcterms:W3CDTF">2023-12-20T14:02:00Z</dcterms:created>
  <dcterms:modified xsi:type="dcterms:W3CDTF">2024-12-19T09:26:00Z</dcterms:modified>
</cp:coreProperties>
</file>